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9DD9" w14:textId="58211F00" w:rsidR="009961D2" w:rsidRPr="00841443" w:rsidRDefault="00074A33">
      <w:pPr>
        <w:jc w:val="center"/>
        <w:rPr>
          <w:b/>
        </w:rPr>
      </w:pPr>
      <w:r w:rsidRPr="00841443">
        <w:rPr>
          <w:b/>
        </w:rPr>
        <w:t>ДОГОВОР ПОСТАВКИ</w:t>
      </w:r>
      <w:r w:rsidR="002940AE" w:rsidRPr="00841443">
        <w:rPr>
          <w:b/>
        </w:rPr>
        <w:t xml:space="preserve"> </w:t>
      </w:r>
      <w:r w:rsidR="00830EC5">
        <w:rPr>
          <w:b/>
        </w:rPr>
        <w:t xml:space="preserve">№ </w:t>
      </w:r>
      <w:r w:rsidR="00E06644">
        <w:rPr>
          <w:b/>
        </w:rPr>
        <w:t>__</w:t>
      </w:r>
    </w:p>
    <w:p w14:paraId="565B7A67" w14:textId="36B43C8A" w:rsidR="009961D2" w:rsidRPr="00841443" w:rsidRDefault="00410241">
      <w:r w:rsidRPr="00841443">
        <w:t xml:space="preserve">     </w:t>
      </w:r>
      <w:r w:rsidR="00074A33" w:rsidRPr="00841443">
        <w:t>г.</w:t>
      </w:r>
      <w:r w:rsidR="004446A7" w:rsidRPr="00841443">
        <w:t xml:space="preserve"> Н.</w:t>
      </w:r>
      <w:r w:rsidR="000C4A1A" w:rsidRPr="00841443">
        <w:t xml:space="preserve"> </w:t>
      </w:r>
      <w:r w:rsidR="004446A7" w:rsidRPr="00841443">
        <w:t>Новгород</w:t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830EC5">
        <w:tab/>
      </w:r>
      <w:r w:rsidR="000029C9">
        <w:t xml:space="preserve">          </w:t>
      </w:r>
      <w:r w:rsidR="006D0DCD">
        <w:t xml:space="preserve">   </w:t>
      </w:r>
      <w:proofErr w:type="gramStart"/>
      <w:r w:rsidR="006D0DCD">
        <w:t xml:space="preserve">   </w:t>
      </w:r>
      <w:r w:rsidR="00074A33" w:rsidRPr="00841443">
        <w:t>«</w:t>
      </w:r>
      <w:proofErr w:type="gramEnd"/>
      <w:r w:rsidR="00E06644">
        <w:t>__</w:t>
      </w:r>
      <w:r w:rsidR="00074A33" w:rsidRPr="00841443">
        <w:t>»</w:t>
      </w:r>
      <w:r w:rsidRPr="00841443">
        <w:t xml:space="preserve"> </w:t>
      </w:r>
      <w:r w:rsidR="00E06644">
        <w:t>______</w:t>
      </w:r>
      <w:r w:rsidR="00074A33" w:rsidRPr="00841443">
        <w:t xml:space="preserve"> 20</w:t>
      </w:r>
      <w:r w:rsidR="005E46D3">
        <w:t>2</w:t>
      </w:r>
      <w:r w:rsidR="00E06644">
        <w:t>3</w:t>
      </w:r>
      <w:r w:rsidR="00074A33" w:rsidRPr="00841443">
        <w:t xml:space="preserve"> г. </w:t>
      </w:r>
    </w:p>
    <w:p w14:paraId="0E73A2D4" w14:textId="77777777" w:rsidR="009961D2" w:rsidRPr="00841443" w:rsidRDefault="009961D2"/>
    <w:p w14:paraId="053A5797" w14:textId="69A4EF15" w:rsidR="009961D2" w:rsidRPr="00841443" w:rsidRDefault="0070565B" w:rsidP="00851103">
      <w:pPr>
        <w:ind w:firstLine="720"/>
        <w:jc w:val="both"/>
      </w:pPr>
      <w:r>
        <w:rPr>
          <w:b/>
        </w:rPr>
        <w:t>ООО</w:t>
      </w:r>
      <w:r w:rsidR="00074A33" w:rsidRPr="00841443">
        <w:rPr>
          <w:b/>
        </w:rPr>
        <w:t xml:space="preserve"> «</w:t>
      </w:r>
      <w:r w:rsidR="00A2397B">
        <w:rPr>
          <w:b/>
        </w:rPr>
        <w:t>НАОТЕХ</w:t>
      </w:r>
      <w:r w:rsidR="00074A33" w:rsidRPr="00841443">
        <w:rPr>
          <w:b/>
        </w:rPr>
        <w:t>»</w:t>
      </w:r>
      <w:r w:rsidR="00410241" w:rsidRPr="00841443">
        <w:rPr>
          <w:b/>
        </w:rPr>
        <w:t xml:space="preserve">, </w:t>
      </w:r>
      <w:r w:rsidR="00D3582F" w:rsidRPr="00841443">
        <w:t xml:space="preserve">в лице Генерального директора </w:t>
      </w:r>
      <w:r w:rsidR="00A9298A">
        <w:t>Серебряковой</w:t>
      </w:r>
      <w:r w:rsidR="00A2397B" w:rsidRPr="00A2397B">
        <w:t xml:space="preserve"> </w:t>
      </w:r>
      <w:r w:rsidR="00A9298A">
        <w:t>Ольги</w:t>
      </w:r>
      <w:r w:rsidR="00A2397B" w:rsidRPr="00A2397B">
        <w:t xml:space="preserve"> </w:t>
      </w:r>
      <w:r w:rsidR="00A9298A">
        <w:t>Викторовны</w:t>
      </w:r>
      <w:r w:rsidR="00D3582F" w:rsidRPr="00841443">
        <w:t>, действующего на основании Устава,</w:t>
      </w:r>
      <w:r w:rsidR="00074A33" w:rsidRPr="00841443">
        <w:t xml:space="preserve"> именуемое в дальнейшем «</w:t>
      </w:r>
      <w:r w:rsidR="00074A33" w:rsidRPr="00841443">
        <w:rPr>
          <w:i/>
        </w:rPr>
        <w:t>ПОСТАВЩИК</w:t>
      </w:r>
      <w:r w:rsidR="00074A33" w:rsidRPr="00841443">
        <w:t>»,</w:t>
      </w:r>
      <w:r w:rsidR="00410241" w:rsidRPr="00841443">
        <w:t xml:space="preserve"> </w:t>
      </w:r>
      <w:r w:rsidR="00074A33" w:rsidRPr="00841443">
        <w:t xml:space="preserve">с одной стороны, </w:t>
      </w:r>
      <w:r w:rsidR="007C664B" w:rsidRPr="00841443">
        <w:t xml:space="preserve">и </w:t>
      </w:r>
      <w:r w:rsidR="00E06644">
        <w:rPr>
          <w:b/>
        </w:rPr>
        <w:t>___</w:t>
      </w:r>
      <w:r w:rsidRPr="0070565B">
        <w:rPr>
          <w:b/>
        </w:rPr>
        <w:t xml:space="preserve"> «</w:t>
      </w:r>
      <w:r w:rsidR="00E06644">
        <w:rPr>
          <w:b/>
        </w:rPr>
        <w:t>_____________</w:t>
      </w:r>
      <w:r w:rsidRPr="0070565B">
        <w:rPr>
          <w:b/>
        </w:rPr>
        <w:t>»,</w:t>
      </w:r>
      <w:r w:rsidR="00830EC5">
        <w:rPr>
          <w:b/>
        </w:rPr>
        <w:t xml:space="preserve"> </w:t>
      </w:r>
      <w:r w:rsidR="00F046DD" w:rsidRPr="00841443">
        <w:t>в</w:t>
      </w:r>
      <w:r w:rsidR="00410241" w:rsidRPr="00841443">
        <w:t xml:space="preserve"> </w:t>
      </w:r>
      <w:r w:rsidR="00F046DD" w:rsidRPr="00841443">
        <w:t>лице</w:t>
      </w:r>
      <w:r w:rsidR="00410241" w:rsidRPr="00841443">
        <w:t xml:space="preserve"> </w:t>
      </w:r>
      <w:r w:rsidR="00E06644">
        <w:t>_________</w:t>
      </w:r>
      <w:r>
        <w:t xml:space="preserve"> </w:t>
      </w:r>
      <w:r w:rsidR="00E06644">
        <w:t>______________________________</w:t>
      </w:r>
      <w:r>
        <w:t xml:space="preserve">, </w:t>
      </w:r>
      <w:r w:rsidR="000E5EA3" w:rsidRPr="00841443">
        <w:t xml:space="preserve">действующего на основании </w:t>
      </w:r>
      <w:r w:rsidR="00E06644">
        <w:t>__________</w:t>
      </w:r>
      <w:r w:rsidR="00830EC5">
        <w:t>,</w:t>
      </w:r>
      <w:r w:rsidR="007C664B" w:rsidRPr="00841443">
        <w:t xml:space="preserve"> именуем</w:t>
      </w:r>
      <w:r w:rsidR="00410241" w:rsidRPr="00841443">
        <w:t>ое</w:t>
      </w:r>
      <w:r w:rsidR="007C664B" w:rsidRPr="00841443">
        <w:t xml:space="preserve"> в дальнейшем «</w:t>
      </w:r>
      <w:r w:rsidR="007C664B" w:rsidRPr="00841443">
        <w:rPr>
          <w:i/>
        </w:rPr>
        <w:t>ПОКУПАТЕЛЬ</w:t>
      </w:r>
      <w:r w:rsidR="007C664B" w:rsidRPr="00841443">
        <w:t>»,</w:t>
      </w:r>
      <w:r w:rsidR="00074A33" w:rsidRPr="00841443">
        <w:t xml:space="preserve"> с другой стороны, а вместе именуемые </w:t>
      </w:r>
      <w:r w:rsidR="00074A33" w:rsidRPr="00841443">
        <w:rPr>
          <w:i/>
        </w:rPr>
        <w:t>«СТОРОНЫ»,</w:t>
      </w:r>
      <w:r w:rsidR="00074A33" w:rsidRPr="00841443">
        <w:t xml:space="preserve"> заключили настоящий </w:t>
      </w:r>
      <w:r w:rsidR="00410241" w:rsidRPr="00841443">
        <w:t>«</w:t>
      </w:r>
      <w:r w:rsidR="00074A33" w:rsidRPr="00841443">
        <w:rPr>
          <w:i/>
        </w:rPr>
        <w:t>ДОГОВОР</w:t>
      </w:r>
      <w:r w:rsidR="00410241" w:rsidRPr="00841443">
        <w:rPr>
          <w:i/>
        </w:rPr>
        <w:t xml:space="preserve">» </w:t>
      </w:r>
      <w:r w:rsidR="00074A33" w:rsidRPr="00841443">
        <w:t>о нижеследующем:</w:t>
      </w:r>
    </w:p>
    <w:p w14:paraId="2A3EF4A7" w14:textId="77777777" w:rsidR="00A85CF0" w:rsidRPr="00841443" w:rsidRDefault="00A85CF0" w:rsidP="00851103">
      <w:pPr>
        <w:ind w:firstLine="720"/>
        <w:jc w:val="both"/>
      </w:pPr>
    </w:p>
    <w:p w14:paraId="4C3C785E" w14:textId="77777777" w:rsidR="009961D2" w:rsidRPr="00841443" w:rsidRDefault="00074A33">
      <w:pPr>
        <w:pStyle w:val="a8"/>
        <w:numPr>
          <w:ilvl w:val="0"/>
          <w:numId w:val="1"/>
        </w:numPr>
        <w:jc w:val="center"/>
        <w:rPr>
          <w:b/>
          <w:lang w:val="en-US"/>
        </w:rPr>
      </w:pPr>
      <w:r w:rsidRPr="00841443">
        <w:rPr>
          <w:b/>
        </w:rPr>
        <w:t xml:space="preserve">Предмет </w:t>
      </w:r>
      <w:r w:rsidR="00CC65BD" w:rsidRPr="00841443">
        <w:rPr>
          <w:b/>
        </w:rPr>
        <w:t>д</w:t>
      </w:r>
      <w:r w:rsidRPr="00841443">
        <w:rPr>
          <w:b/>
        </w:rPr>
        <w:t>оговора</w:t>
      </w:r>
    </w:p>
    <w:p w14:paraId="46E295D9" w14:textId="77777777" w:rsidR="009961D2" w:rsidRPr="00841443" w:rsidRDefault="00074A33">
      <w:pPr>
        <w:ind w:firstLine="708"/>
        <w:jc w:val="both"/>
        <w:rPr>
          <w:i/>
        </w:rPr>
      </w:pPr>
      <w:r w:rsidRPr="00841443">
        <w:t>1.1.</w:t>
      </w:r>
      <w:r w:rsidR="000C4A1A" w:rsidRPr="00841443">
        <w:t xml:space="preserve"> </w:t>
      </w:r>
      <w:r w:rsidRPr="00841443">
        <w:rPr>
          <w:i/>
        </w:rPr>
        <w:t>ПОСТАВЩИК</w:t>
      </w:r>
      <w:r w:rsidRPr="00841443">
        <w:t xml:space="preserve"> поставляет </w:t>
      </w:r>
      <w:r w:rsidRPr="00841443">
        <w:rPr>
          <w:i/>
        </w:rPr>
        <w:t>ПОКУПАТЕЛЮ</w:t>
      </w:r>
      <w:r w:rsidR="00410241" w:rsidRPr="00841443">
        <w:rPr>
          <w:i/>
        </w:rPr>
        <w:t xml:space="preserve"> </w:t>
      </w:r>
      <w:r w:rsidRPr="00841443">
        <w:t xml:space="preserve">комплектующие к ПЭВМ, компьютеры, аксессуары, программное обеспечение и оргтехнику, именуемые в дальнейшем </w:t>
      </w:r>
      <w:r w:rsidRPr="00841443">
        <w:rPr>
          <w:i/>
        </w:rPr>
        <w:t>ТОВАР</w:t>
      </w:r>
      <w:r w:rsidR="00410241" w:rsidRPr="00841443">
        <w:rPr>
          <w:i/>
        </w:rPr>
        <w:t xml:space="preserve"> </w:t>
      </w:r>
      <w:r w:rsidR="00410241" w:rsidRPr="00841443">
        <w:t xml:space="preserve">и поименованные в Спецификациях к настоящему </w:t>
      </w:r>
      <w:r w:rsidR="001E2F51" w:rsidRPr="00841443">
        <w:rPr>
          <w:i/>
        </w:rPr>
        <w:t>ДОГОВОРУ</w:t>
      </w:r>
      <w:r w:rsidRPr="00841443">
        <w:rPr>
          <w:i/>
        </w:rPr>
        <w:t>.</w:t>
      </w:r>
    </w:p>
    <w:p w14:paraId="7D9B8EA7" w14:textId="77777777" w:rsidR="009961D2" w:rsidRPr="00841443" w:rsidRDefault="00074A33">
      <w:pPr>
        <w:ind w:firstLine="708"/>
        <w:jc w:val="both"/>
        <w:rPr>
          <w:i/>
        </w:rPr>
      </w:pPr>
      <w:r w:rsidRPr="00841443">
        <w:t xml:space="preserve">1.2. </w:t>
      </w:r>
      <w:r w:rsidRPr="00841443">
        <w:rPr>
          <w:i/>
        </w:rPr>
        <w:t>ПОСТАВЩИК</w:t>
      </w:r>
      <w:r w:rsidRPr="00841443">
        <w:t xml:space="preserve"> </w:t>
      </w:r>
      <w:r w:rsidR="00410241" w:rsidRPr="00841443">
        <w:t xml:space="preserve">имеет право </w:t>
      </w:r>
      <w:r w:rsidRPr="00841443">
        <w:t xml:space="preserve">оказывать </w:t>
      </w:r>
      <w:r w:rsidRPr="00841443">
        <w:rPr>
          <w:i/>
        </w:rPr>
        <w:t>ПОКУПАТЕЛЮ</w:t>
      </w:r>
      <w:r w:rsidRPr="00841443">
        <w:t xml:space="preserve"> техническую поддержку</w:t>
      </w:r>
      <w:r w:rsidR="001E2F51" w:rsidRPr="00841443">
        <w:t xml:space="preserve"> на</w:t>
      </w:r>
      <w:r w:rsidR="00410241" w:rsidRPr="00841443">
        <w:t xml:space="preserve"> </w:t>
      </w:r>
      <w:r w:rsidR="00410241" w:rsidRPr="00841443">
        <w:rPr>
          <w:i/>
        </w:rPr>
        <w:t xml:space="preserve">ТОВАР, </w:t>
      </w:r>
      <w:r w:rsidR="00410241" w:rsidRPr="00841443">
        <w:t>поставленн</w:t>
      </w:r>
      <w:r w:rsidR="001E2F51" w:rsidRPr="00841443">
        <w:t>ый</w:t>
      </w:r>
      <w:r w:rsidR="00410241" w:rsidRPr="00841443">
        <w:t xml:space="preserve"> по настоящему </w:t>
      </w:r>
      <w:r w:rsidR="001E2F51" w:rsidRPr="00841443">
        <w:rPr>
          <w:i/>
        </w:rPr>
        <w:t>ДОГОВОРУ</w:t>
      </w:r>
      <w:r w:rsidRPr="00841443">
        <w:rPr>
          <w:i/>
        </w:rPr>
        <w:t>.</w:t>
      </w:r>
    </w:p>
    <w:p w14:paraId="53BCA14A" w14:textId="77777777" w:rsidR="00F046DD" w:rsidRPr="00841443" w:rsidRDefault="00074A33" w:rsidP="00231B6D">
      <w:pPr>
        <w:ind w:firstLine="708"/>
        <w:jc w:val="both"/>
        <w:rPr>
          <w:b/>
          <w:u w:val="single"/>
        </w:rPr>
      </w:pPr>
      <w:r w:rsidRPr="00841443">
        <w:t xml:space="preserve">1.3. </w:t>
      </w:r>
      <w:r w:rsidR="00D44457" w:rsidRPr="00841443">
        <w:t xml:space="preserve">Ассортимент, цена и количество </w:t>
      </w:r>
      <w:r w:rsidRPr="00841443">
        <w:rPr>
          <w:i/>
        </w:rPr>
        <w:t xml:space="preserve">ТОВАРА </w:t>
      </w:r>
      <w:r w:rsidRPr="00841443">
        <w:t xml:space="preserve">указывается в отгрузочных документах </w:t>
      </w:r>
      <w:r w:rsidRPr="00841443">
        <w:rPr>
          <w:i/>
        </w:rPr>
        <w:t>ПОСТАВЩИКА</w:t>
      </w:r>
      <w:r w:rsidR="00410241" w:rsidRPr="00841443">
        <w:rPr>
          <w:i/>
        </w:rPr>
        <w:t xml:space="preserve"> </w:t>
      </w:r>
      <w:r w:rsidR="00410241" w:rsidRPr="00841443">
        <w:t>и спецификациях</w:t>
      </w:r>
      <w:r w:rsidRPr="00841443">
        <w:t xml:space="preserve">, являющихся неотъемлемой частью настоящего </w:t>
      </w:r>
      <w:r w:rsidR="001E2F51" w:rsidRPr="00841443">
        <w:rPr>
          <w:i/>
        </w:rPr>
        <w:t>ДОГОВОРА</w:t>
      </w:r>
      <w:r w:rsidRPr="00841443">
        <w:t xml:space="preserve">. </w:t>
      </w:r>
      <w:r w:rsidRPr="00841443">
        <w:rPr>
          <w:i/>
        </w:rPr>
        <w:t>ТОВАР</w:t>
      </w:r>
      <w:r w:rsidRPr="00841443">
        <w:t xml:space="preserve"> оплачивается на основании</w:t>
      </w:r>
      <w:r w:rsidR="00410241" w:rsidRPr="00841443">
        <w:t xml:space="preserve"> настояще</w:t>
      </w:r>
      <w:r w:rsidRPr="00841443">
        <w:t xml:space="preserve">го </w:t>
      </w:r>
      <w:r w:rsidR="001E2F51" w:rsidRPr="00841443">
        <w:rPr>
          <w:i/>
        </w:rPr>
        <w:t>ДОГОВОРА</w:t>
      </w:r>
      <w:r w:rsidRPr="00841443">
        <w:t xml:space="preserve"> и накладной. </w:t>
      </w:r>
    </w:p>
    <w:p w14:paraId="06848135" w14:textId="77777777" w:rsidR="00841443" w:rsidRPr="00841443" w:rsidRDefault="00841443">
      <w:pPr>
        <w:jc w:val="center"/>
        <w:rPr>
          <w:b/>
        </w:rPr>
      </w:pPr>
    </w:p>
    <w:p w14:paraId="245D8242" w14:textId="77777777" w:rsidR="009961D2" w:rsidRPr="00841443" w:rsidRDefault="00074A33">
      <w:pPr>
        <w:jc w:val="center"/>
        <w:rPr>
          <w:b/>
        </w:rPr>
      </w:pPr>
      <w:r w:rsidRPr="00841443">
        <w:rPr>
          <w:b/>
        </w:rPr>
        <w:t>2. Цена договора</w:t>
      </w:r>
    </w:p>
    <w:p w14:paraId="325AD3B4" w14:textId="77777777" w:rsidR="009961D2" w:rsidRPr="00841443" w:rsidRDefault="00074A33" w:rsidP="002D011C">
      <w:pPr>
        <w:ind w:firstLine="708"/>
        <w:jc w:val="both"/>
      </w:pPr>
      <w:r w:rsidRPr="00841443">
        <w:t xml:space="preserve">2.1. Цена </w:t>
      </w:r>
      <w:r w:rsidRPr="00841443">
        <w:rPr>
          <w:i/>
        </w:rPr>
        <w:t xml:space="preserve">ТОВАРА </w:t>
      </w:r>
      <w:r w:rsidRPr="00841443">
        <w:t>указывается в накладных, составляемых на каждую партию тов</w:t>
      </w:r>
      <w:r w:rsidR="004446A7" w:rsidRPr="00841443">
        <w:t>ар</w:t>
      </w:r>
      <w:r w:rsidR="00D3582F" w:rsidRPr="00841443">
        <w:t>а в</w:t>
      </w:r>
      <w:r w:rsidR="002D011C" w:rsidRPr="00841443">
        <w:t xml:space="preserve"> р</w:t>
      </w:r>
      <w:r w:rsidR="00D3582F" w:rsidRPr="00841443">
        <w:t>ублях, в том числе НДС</w:t>
      </w:r>
      <w:r w:rsidRPr="00841443">
        <w:t xml:space="preserve">. </w:t>
      </w:r>
    </w:p>
    <w:p w14:paraId="61785CEE" w14:textId="77777777" w:rsidR="00841443" w:rsidRPr="00841443" w:rsidRDefault="00841443">
      <w:pPr>
        <w:jc w:val="center"/>
        <w:rPr>
          <w:b/>
        </w:rPr>
      </w:pPr>
    </w:p>
    <w:p w14:paraId="61920DAC" w14:textId="77777777" w:rsidR="009961D2" w:rsidRPr="00841443" w:rsidRDefault="00074A33">
      <w:pPr>
        <w:jc w:val="center"/>
        <w:rPr>
          <w:b/>
        </w:rPr>
      </w:pPr>
      <w:r w:rsidRPr="00841443">
        <w:rPr>
          <w:b/>
        </w:rPr>
        <w:t>3. Порядок расчетов за поставленный ТОВАР</w:t>
      </w:r>
    </w:p>
    <w:p w14:paraId="3B2358F3" w14:textId="77777777" w:rsidR="00382B69" w:rsidRPr="00841443" w:rsidRDefault="00074A33" w:rsidP="00E645D1">
      <w:pPr>
        <w:suppressAutoHyphens w:val="0"/>
        <w:spacing w:line="252" w:lineRule="auto"/>
        <w:ind w:firstLine="708"/>
        <w:jc w:val="both"/>
      </w:pPr>
      <w:r w:rsidRPr="00841443">
        <w:t xml:space="preserve">3.1. </w:t>
      </w:r>
      <w:r w:rsidR="008B1F85" w:rsidRPr="00841443">
        <w:t>Оплата</w:t>
      </w:r>
      <w:r w:rsidR="002D011C" w:rsidRPr="00841443">
        <w:t xml:space="preserve"> </w:t>
      </w:r>
      <w:r w:rsidR="008B1F85" w:rsidRPr="00841443">
        <w:rPr>
          <w:i/>
        </w:rPr>
        <w:t>ТОВАРА</w:t>
      </w:r>
      <w:r w:rsidR="002D011C" w:rsidRPr="00841443">
        <w:rPr>
          <w:i/>
        </w:rPr>
        <w:t>,</w:t>
      </w:r>
      <w:r w:rsidR="002D011C" w:rsidRPr="00841443">
        <w:t xml:space="preserve"> поставленного согласно спецификации, </w:t>
      </w:r>
      <w:r w:rsidR="008B1F85" w:rsidRPr="00841443">
        <w:t xml:space="preserve">осуществляется перечислением суммы на расчетный счет </w:t>
      </w:r>
      <w:r w:rsidR="008B1F85" w:rsidRPr="00841443">
        <w:rPr>
          <w:i/>
        </w:rPr>
        <w:t>ПОСТАВЩИКА</w:t>
      </w:r>
      <w:r w:rsidR="00E645D1" w:rsidRPr="00841443">
        <w:rPr>
          <w:i/>
        </w:rPr>
        <w:t xml:space="preserve">. </w:t>
      </w:r>
      <w:r w:rsidR="00E645D1" w:rsidRPr="00841443">
        <w:t xml:space="preserve">Стоимость </w:t>
      </w:r>
      <w:r w:rsidR="00246DF6" w:rsidRPr="00841443">
        <w:rPr>
          <w:i/>
          <w:iCs/>
        </w:rPr>
        <w:t>ТОВАРА</w:t>
      </w:r>
      <w:r w:rsidR="00E645D1" w:rsidRPr="00841443">
        <w:t xml:space="preserve">, подлежащая уплате </w:t>
      </w:r>
      <w:r w:rsidR="00246DF6" w:rsidRPr="00841443">
        <w:rPr>
          <w:i/>
          <w:iCs/>
        </w:rPr>
        <w:t>ПОКУПАТЕЛЕМ</w:t>
      </w:r>
      <w:r w:rsidR="00E645D1" w:rsidRPr="00841443">
        <w:t xml:space="preserve">, определяется в соответствии с согласованной Сторонами Спецификацией. Согласованная сторонами в Спецификации стоимость </w:t>
      </w:r>
      <w:r w:rsidR="00246DF6" w:rsidRPr="00841443">
        <w:rPr>
          <w:i/>
          <w:iCs/>
        </w:rPr>
        <w:t>ТОВАРА</w:t>
      </w:r>
      <w:r w:rsidR="00E645D1" w:rsidRPr="00841443">
        <w:t xml:space="preserve"> изменению не подлежит.</w:t>
      </w:r>
    </w:p>
    <w:p w14:paraId="56183778" w14:textId="77777777" w:rsidR="002D011C" w:rsidRPr="00841443" w:rsidRDefault="00D44457" w:rsidP="00246DF6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  <w:r w:rsidRPr="00841443">
        <w:rPr>
          <w:rFonts w:ascii="Times New Roman" w:hAnsi="Times New Roman" w:cs="Times New Roman"/>
        </w:rPr>
        <w:t>3.2</w:t>
      </w:r>
      <w:r w:rsidR="002D011C" w:rsidRPr="00841443">
        <w:rPr>
          <w:rFonts w:ascii="Times New Roman" w:hAnsi="Times New Roman" w:cs="Times New Roman"/>
        </w:rPr>
        <w:t xml:space="preserve">. Датой оплаты полученного </w:t>
      </w:r>
      <w:r w:rsidR="002D011C" w:rsidRPr="00841443">
        <w:rPr>
          <w:rFonts w:ascii="Times New Roman" w:hAnsi="Times New Roman" w:cs="Times New Roman"/>
          <w:i/>
        </w:rPr>
        <w:t xml:space="preserve">ТОВАРА </w:t>
      </w:r>
      <w:r w:rsidR="002D011C" w:rsidRPr="00841443">
        <w:rPr>
          <w:rFonts w:ascii="Times New Roman" w:hAnsi="Times New Roman" w:cs="Times New Roman"/>
        </w:rPr>
        <w:t>считается дата зачисления денежных средств на</w:t>
      </w:r>
      <w:r w:rsidR="00246DF6" w:rsidRPr="00841443">
        <w:rPr>
          <w:rFonts w:ascii="Times New Roman" w:hAnsi="Times New Roman" w:cs="Times New Roman"/>
        </w:rPr>
        <w:t xml:space="preserve"> </w:t>
      </w:r>
      <w:r w:rsidR="002D011C" w:rsidRPr="00841443">
        <w:rPr>
          <w:rFonts w:ascii="Times New Roman" w:hAnsi="Times New Roman" w:cs="Times New Roman"/>
        </w:rPr>
        <w:t xml:space="preserve">расчетный счет </w:t>
      </w:r>
      <w:r w:rsidR="002D011C" w:rsidRPr="00841443">
        <w:rPr>
          <w:rFonts w:ascii="Times New Roman" w:hAnsi="Times New Roman" w:cs="Times New Roman"/>
          <w:i/>
        </w:rPr>
        <w:t>ПОСТАВЩИКА.</w:t>
      </w:r>
    </w:p>
    <w:p w14:paraId="7A14E496" w14:textId="229EE841" w:rsidR="002D011C" w:rsidRPr="00841443" w:rsidRDefault="00074A33">
      <w:pPr>
        <w:ind w:firstLine="708"/>
        <w:jc w:val="both"/>
      </w:pPr>
      <w:r w:rsidRPr="00841443">
        <w:t>3.</w:t>
      </w:r>
      <w:r w:rsidR="002D011C" w:rsidRPr="00841443">
        <w:t>3</w:t>
      </w:r>
      <w:r w:rsidRPr="00841443">
        <w:t xml:space="preserve">. В случае нарушения </w:t>
      </w:r>
      <w:r w:rsidRPr="00841443">
        <w:rPr>
          <w:i/>
        </w:rPr>
        <w:t xml:space="preserve">ПОКУПАТЕЛЕМ </w:t>
      </w:r>
      <w:r w:rsidRPr="00841443">
        <w:t xml:space="preserve">сроков оплаты </w:t>
      </w:r>
      <w:r w:rsidR="001E2F51" w:rsidRPr="00841443">
        <w:rPr>
          <w:i/>
        </w:rPr>
        <w:t>ТОВАРА</w:t>
      </w:r>
      <w:r w:rsidR="002D011C" w:rsidRPr="00841443">
        <w:t xml:space="preserve">, </w:t>
      </w:r>
      <w:r w:rsidRPr="00841443">
        <w:rPr>
          <w:i/>
        </w:rPr>
        <w:t>ПОСТАВЩИК</w:t>
      </w:r>
      <w:r w:rsidR="00D44457" w:rsidRPr="00841443">
        <w:t xml:space="preserve"> </w:t>
      </w:r>
      <w:r w:rsidR="00065705" w:rsidRPr="00841443">
        <w:t xml:space="preserve">имеет право </w:t>
      </w:r>
      <w:r w:rsidR="00D44457" w:rsidRPr="00841443">
        <w:t>начисл</w:t>
      </w:r>
      <w:r w:rsidR="00065705" w:rsidRPr="00841443">
        <w:t>и</w:t>
      </w:r>
      <w:r w:rsidR="00D44457" w:rsidRPr="00841443">
        <w:t>т</w:t>
      </w:r>
      <w:r w:rsidR="00065705" w:rsidRPr="00841443">
        <w:t>ь</w:t>
      </w:r>
      <w:r w:rsidR="00D44457" w:rsidRPr="00841443">
        <w:t xml:space="preserve"> пени</w:t>
      </w:r>
      <w:r w:rsidR="00065705" w:rsidRPr="00841443">
        <w:t xml:space="preserve"> </w:t>
      </w:r>
      <w:r w:rsidRPr="00841443">
        <w:t xml:space="preserve">из расчета </w:t>
      </w:r>
      <w:r w:rsidRPr="00841443">
        <w:rPr>
          <w:color w:val="auto"/>
        </w:rPr>
        <w:t>0,1%</w:t>
      </w:r>
      <w:r w:rsidR="002D011C" w:rsidRPr="00841443">
        <w:rPr>
          <w:color w:val="auto"/>
        </w:rPr>
        <w:t xml:space="preserve"> от неоплаченной вовремя суммы </w:t>
      </w:r>
      <w:r w:rsidRPr="00841443">
        <w:t>за каждый день просрочки</w:t>
      </w:r>
      <w:r w:rsidR="00D44457" w:rsidRPr="00841443">
        <w:t xml:space="preserve">. Начисление пени производится со дня, следующего за днем, </w:t>
      </w:r>
      <w:r w:rsidRPr="00841443">
        <w:t>в котором наступает срок платежа, указанный в пункте</w:t>
      </w:r>
      <w:r w:rsidR="001E2F51" w:rsidRPr="00841443">
        <w:t xml:space="preserve"> </w:t>
      </w:r>
      <w:r w:rsidRPr="00841443">
        <w:t>3.1. настоящего</w:t>
      </w:r>
      <w:r w:rsidR="001E2F51" w:rsidRPr="00841443">
        <w:t xml:space="preserve"> </w:t>
      </w:r>
      <w:r w:rsidRPr="00841443">
        <w:rPr>
          <w:i/>
        </w:rPr>
        <w:t>Д</w:t>
      </w:r>
      <w:r w:rsidR="001E2F51" w:rsidRPr="00841443">
        <w:rPr>
          <w:i/>
        </w:rPr>
        <w:t>ОГОВОРА</w:t>
      </w:r>
      <w:r w:rsidRPr="00841443">
        <w:t xml:space="preserve">.  </w:t>
      </w:r>
    </w:p>
    <w:p w14:paraId="0E924136" w14:textId="77777777" w:rsidR="009961D2" w:rsidRPr="00841443" w:rsidRDefault="00074A33">
      <w:pPr>
        <w:ind w:firstLine="708"/>
        <w:jc w:val="both"/>
      </w:pPr>
      <w:r w:rsidRPr="00841443">
        <w:t>3.</w:t>
      </w:r>
      <w:r w:rsidR="002D011C" w:rsidRPr="00841443">
        <w:t>4</w:t>
      </w:r>
      <w:r w:rsidRPr="00841443">
        <w:t xml:space="preserve">. </w:t>
      </w:r>
      <w:r w:rsidRPr="00841443">
        <w:rPr>
          <w:i/>
        </w:rPr>
        <w:t>ПОСТАВЩИК</w:t>
      </w:r>
      <w:r w:rsidR="001E2F51" w:rsidRPr="00841443">
        <w:rPr>
          <w:i/>
        </w:rPr>
        <w:t xml:space="preserve"> </w:t>
      </w:r>
      <w:r w:rsidRPr="00841443">
        <w:t xml:space="preserve">учитывает все суммы, поступающие от </w:t>
      </w:r>
      <w:r w:rsidRPr="00841443">
        <w:rPr>
          <w:i/>
        </w:rPr>
        <w:t>ПОКУПАТЕЛЯ</w:t>
      </w:r>
      <w:r w:rsidRPr="00841443">
        <w:t>, независимо от назначения платежа, указанного в соответствующих расчетных документах, в следующем порядке: в первую очередь - как погашение пени на сумму задолженности, во вторую очередь – как погашение основной задолженности.</w:t>
      </w:r>
    </w:p>
    <w:p w14:paraId="1BDC6BB1" w14:textId="77777777" w:rsidR="009961D2" w:rsidRPr="00841443" w:rsidRDefault="00517DE8" w:rsidP="006A40CF">
      <w:pPr>
        <w:ind w:firstLine="708"/>
        <w:jc w:val="both"/>
      </w:pPr>
      <w:r w:rsidRPr="00841443">
        <w:t>3.</w:t>
      </w:r>
      <w:r w:rsidR="002D011C" w:rsidRPr="00841443">
        <w:t>5</w:t>
      </w:r>
      <w:r w:rsidRPr="00841443">
        <w:t xml:space="preserve">. </w:t>
      </w:r>
      <w:r w:rsidR="002D011C" w:rsidRPr="00841443">
        <w:t>П</w:t>
      </w:r>
      <w:r w:rsidRPr="00841443">
        <w:t>рав</w:t>
      </w:r>
      <w:r w:rsidR="002D011C" w:rsidRPr="00841443">
        <w:t>о</w:t>
      </w:r>
      <w:r w:rsidRPr="00841443">
        <w:t xml:space="preserve"> собственности на </w:t>
      </w:r>
      <w:r w:rsidRPr="00841443">
        <w:rPr>
          <w:i/>
        </w:rPr>
        <w:t>ТОВАР</w:t>
      </w:r>
      <w:r w:rsidRPr="00841443">
        <w:t xml:space="preserve"> переходит</w:t>
      </w:r>
      <w:r w:rsidR="002D011C" w:rsidRPr="00841443">
        <w:t xml:space="preserve"> к </w:t>
      </w:r>
      <w:r w:rsidRPr="00841443">
        <w:rPr>
          <w:i/>
        </w:rPr>
        <w:t xml:space="preserve">ПОКУПАТЕЛЮ </w:t>
      </w:r>
      <w:r w:rsidRPr="00841443">
        <w:t>с момента подписания товарной накладной.</w:t>
      </w:r>
    </w:p>
    <w:p w14:paraId="721C2C2E" w14:textId="77777777" w:rsidR="00841443" w:rsidRPr="00841443" w:rsidRDefault="00841443">
      <w:pPr>
        <w:jc w:val="center"/>
        <w:rPr>
          <w:b/>
        </w:rPr>
      </w:pPr>
    </w:p>
    <w:p w14:paraId="3DD7DA78" w14:textId="77777777" w:rsidR="009961D2" w:rsidRPr="00841443" w:rsidRDefault="00074A33">
      <w:pPr>
        <w:jc w:val="center"/>
        <w:rPr>
          <w:b/>
        </w:rPr>
      </w:pPr>
      <w:r w:rsidRPr="00841443">
        <w:rPr>
          <w:b/>
        </w:rPr>
        <w:t>4. Сроки и условия поставки</w:t>
      </w:r>
    </w:p>
    <w:p w14:paraId="1CE50DE1" w14:textId="77777777" w:rsidR="009961D2" w:rsidRPr="00841443" w:rsidRDefault="00074A33" w:rsidP="003F7BD1">
      <w:pPr>
        <w:ind w:firstLine="708"/>
        <w:jc w:val="both"/>
        <w:rPr>
          <w:color w:val="auto"/>
        </w:rPr>
      </w:pPr>
      <w:r w:rsidRPr="00841443">
        <w:t xml:space="preserve">4.1. Поставка </w:t>
      </w:r>
      <w:r w:rsidRPr="00841443">
        <w:rPr>
          <w:i/>
          <w:iCs/>
        </w:rPr>
        <w:t>ТОВАРА</w:t>
      </w:r>
      <w:r w:rsidR="003F7BD1" w:rsidRPr="00841443">
        <w:t xml:space="preserve"> осуществляется </w:t>
      </w:r>
      <w:r w:rsidR="00BC4AE4" w:rsidRPr="00841443">
        <w:t>в соответствии с согласованной Сторонами Спецификацией</w:t>
      </w:r>
      <w:r w:rsidR="00382B69" w:rsidRPr="00841443">
        <w:t>.</w:t>
      </w:r>
      <w:r w:rsidR="006724C4" w:rsidRPr="00841443">
        <w:t xml:space="preserve"> </w:t>
      </w:r>
      <w:r w:rsidRPr="00841443">
        <w:rPr>
          <w:color w:val="auto"/>
        </w:rPr>
        <w:t>В отдельно оговоренных случаях срок поставки может быть увеличен.</w:t>
      </w:r>
    </w:p>
    <w:p w14:paraId="1A5233E0" w14:textId="77777777" w:rsidR="004744FB" w:rsidRPr="00841443" w:rsidRDefault="004C14D0">
      <w:pPr>
        <w:ind w:firstLine="708"/>
        <w:rPr>
          <w:color w:val="auto"/>
        </w:rPr>
      </w:pPr>
      <w:r w:rsidRPr="00841443">
        <w:rPr>
          <w:color w:val="auto"/>
        </w:rPr>
        <w:t xml:space="preserve">4.2. Доставка </w:t>
      </w:r>
      <w:r w:rsidRPr="00841443">
        <w:rPr>
          <w:i/>
          <w:color w:val="auto"/>
        </w:rPr>
        <w:t>ТОВАРА</w:t>
      </w:r>
      <w:r w:rsidR="00230AEA" w:rsidRPr="00841443">
        <w:rPr>
          <w:color w:val="auto"/>
        </w:rPr>
        <w:t xml:space="preserve"> </w:t>
      </w:r>
      <w:r w:rsidR="006724C4" w:rsidRPr="00841443">
        <w:rPr>
          <w:color w:val="auto"/>
        </w:rPr>
        <w:t xml:space="preserve">в адрес </w:t>
      </w:r>
      <w:r w:rsidR="006724C4" w:rsidRPr="00841443">
        <w:rPr>
          <w:i/>
          <w:color w:val="auto"/>
        </w:rPr>
        <w:t>ПОКУПАТЕЛЯ</w:t>
      </w:r>
      <w:r w:rsidR="006724C4" w:rsidRPr="00841443">
        <w:rPr>
          <w:color w:val="auto"/>
        </w:rPr>
        <w:t xml:space="preserve"> </w:t>
      </w:r>
      <w:r w:rsidR="00230AEA" w:rsidRPr="00841443">
        <w:rPr>
          <w:color w:val="auto"/>
        </w:rPr>
        <w:t xml:space="preserve">осуществляется силами </w:t>
      </w:r>
      <w:r w:rsidR="00230AEA" w:rsidRPr="00841443">
        <w:rPr>
          <w:i/>
          <w:color w:val="auto"/>
        </w:rPr>
        <w:t>ПОСТАВЩИКА</w:t>
      </w:r>
      <w:r w:rsidR="006724C4" w:rsidRPr="00841443">
        <w:rPr>
          <w:i/>
          <w:color w:val="auto"/>
        </w:rPr>
        <w:t xml:space="preserve"> </w:t>
      </w:r>
      <w:r w:rsidR="006724C4" w:rsidRPr="00841443">
        <w:rPr>
          <w:color w:val="auto"/>
        </w:rPr>
        <w:t>и за его счет</w:t>
      </w:r>
      <w:r w:rsidR="00230AEA" w:rsidRPr="00841443">
        <w:rPr>
          <w:color w:val="auto"/>
        </w:rPr>
        <w:t>.</w:t>
      </w:r>
    </w:p>
    <w:p w14:paraId="5E9CE89F" w14:textId="77777777" w:rsidR="004C14D0" w:rsidRPr="00841443" w:rsidRDefault="004744FB" w:rsidP="004744FB">
      <w:pPr>
        <w:ind w:firstLine="708"/>
        <w:jc w:val="both"/>
        <w:rPr>
          <w:color w:val="auto"/>
        </w:rPr>
      </w:pPr>
      <w:r w:rsidRPr="00841443">
        <w:rPr>
          <w:color w:val="auto"/>
        </w:rPr>
        <w:t xml:space="preserve">4.3. </w:t>
      </w:r>
      <w:r w:rsidRPr="00841443">
        <w:rPr>
          <w:i/>
          <w:color w:val="auto"/>
        </w:rPr>
        <w:t>ПОКУПАТЕЛЬ</w:t>
      </w:r>
      <w:r w:rsidRPr="00841443">
        <w:rPr>
          <w:color w:val="auto"/>
        </w:rPr>
        <w:t xml:space="preserve"> обязан подписать товарную накладную на поставленный </w:t>
      </w:r>
      <w:r w:rsidR="00235D88" w:rsidRPr="00841443">
        <w:rPr>
          <w:i/>
          <w:color w:val="auto"/>
        </w:rPr>
        <w:t>ТОВАР</w:t>
      </w:r>
      <w:r w:rsidR="00235D88" w:rsidRPr="00841443">
        <w:rPr>
          <w:color w:val="auto"/>
        </w:rPr>
        <w:t xml:space="preserve"> </w:t>
      </w:r>
      <w:r w:rsidRPr="00841443">
        <w:rPr>
          <w:color w:val="auto"/>
        </w:rPr>
        <w:t>при его получении в случае отсутствия претензий по качеству</w:t>
      </w:r>
      <w:r w:rsidR="006724C4" w:rsidRPr="00841443">
        <w:rPr>
          <w:color w:val="auto"/>
        </w:rPr>
        <w:t xml:space="preserve">, количеству </w:t>
      </w:r>
      <w:r w:rsidRPr="00841443">
        <w:rPr>
          <w:color w:val="auto"/>
        </w:rPr>
        <w:t>и</w:t>
      </w:r>
      <w:r w:rsidR="006724C4" w:rsidRPr="00841443">
        <w:rPr>
          <w:color w:val="auto"/>
        </w:rPr>
        <w:t>/или</w:t>
      </w:r>
      <w:r w:rsidRPr="00841443">
        <w:rPr>
          <w:color w:val="auto"/>
        </w:rPr>
        <w:t xml:space="preserve"> перечню </w:t>
      </w:r>
      <w:r w:rsidR="006724C4" w:rsidRPr="00841443">
        <w:rPr>
          <w:i/>
          <w:color w:val="auto"/>
        </w:rPr>
        <w:t>ТОВАРА</w:t>
      </w:r>
      <w:r w:rsidR="00841443" w:rsidRPr="00841443">
        <w:rPr>
          <w:i/>
          <w:color w:val="auto"/>
        </w:rPr>
        <w:t xml:space="preserve"> </w:t>
      </w:r>
      <w:r w:rsidR="00841443" w:rsidRPr="00841443">
        <w:rPr>
          <w:color w:val="auto"/>
        </w:rPr>
        <w:t xml:space="preserve">и предоставить </w:t>
      </w:r>
      <w:r w:rsidR="00841443" w:rsidRPr="00841443">
        <w:rPr>
          <w:i/>
          <w:color w:val="auto"/>
        </w:rPr>
        <w:t xml:space="preserve">ПОСТАВЩИКУ </w:t>
      </w:r>
      <w:r w:rsidR="00841443" w:rsidRPr="00841443">
        <w:rPr>
          <w:color w:val="auto"/>
        </w:rPr>
        <w:t>подписанную копию в электронном формате в срок 20 (двадцать) календарных дней с момента ее получения</w:t>
      </w:r>
      <w:r w:rsidRPr="00841443">
        <w:rPr>
          <w:color w:val="auto"/>
        </w:rPr>
        <w:t xml:space="preserve">. При возникновении у </w:t>
      </w:r>
      <w:r w:rsidRPr="00841443">
        <w:rPr>
          <w:i/>
          <w:color w:val="auto"/>
        </w:rPr>
        <w:t>ПОКУПАТЕЛЯ</w:t>
      </w:r>
      <w:r w:rsidRPr="00841443">
        <w:rPr>
          <w:color w:val="auto"/>
        </w:rPr>
        <w:t xml:space="preserve"> претензий по качеству</w:t>
      </w:r>
      <w:r w:rsidR="006724C4" w:rsidRPr="00841443">
        <w:rPr>
          <w:color w:val="auto"/>
        </w:rPr>
        <w:t xml:space="preserve">, количеству </w:t>
      </w:r>
      <w:r w:rsidRPr="00841443">
        <w:rPr>
          <w:color w:val="auto"/>
        </w:rPr>
        <w:t xml:space="preserve">и/или перечню </w:t>
      </w:r>
      <w:r w:rsidR="006724C4" w:rsidRPr="00841443">
        <w:rPr>
          <w:i/>
          <w:color w:val="auto"/>
        </w:rPr>
        <w:t>ТОВАРА,</w:t>
      </w:r>
      <w:r w:rsidRPr="00841443">
        <w:rPr>
          <w:i/>
          <w:color w:val="auto"/>
        </w:rPr>
        <w:t xml:space="preserve"> </w:t>
      </w:r>
      <w:r w:rsidR="00841443" w:rsidRPr="00841443">
        <w:rPr>
          <w:color w:val="auto"/>
        </w:rPr>
        <w:t xml:space="preserve">стороны </w:t>
      </w:r>
      <w:r w:rsidRPr="00841443">
        <w:rPr>
          <w:i/>
          <w:color w:val="auto"/>
        </w:rPr>
        <w:t>ДОГОВОРА</w:t>
      </w:r>
      <w:r w:rsidRPr="00841443">
        <w:rPr>
          <w:color w:val="auto"/>
        </w:rPr>
        <w:t xml:space="preserve"> составляют Акт об установленном расхождении по количеству и качеству при приемке товарно-материальных ценностей по форме ТОРГ-2(3).</w:t>
      </w:r>
    </w:p>
    <w:p w14:paraId="44950A35" w14:textId="4E566F4E" w:rsidR="009961D2" w:rsidRPr="00841443" w:rsidRDefault="00074A33">
      <w:pPr>
        <w:ind w:firstLine="708"/>
        <w:jc w:val="both"/>
      </w:pPr>
      <w:r w:rsidRPr="00841443">
        <w:t>4.</w:t>
      </w:r>
      <w:r w:rsidR="004744FB" w:rsidRPr="00841443">
        <w:t>4</w:t>
      </w:r>
      <w:r w:rsidRPr="00841443">
        <w:t xml:space="preserve">. В случае нарушения </w:t>
      </w:r>
      <w:r w:rsidRPr="00841443">
        <w:rPr>
          <w:i/>
        </w:rPr>
        <w:t>ПОСТАВЩИКОМ</w:t>
      </w:r>
      <w:r w:rsidRPr="00841443">
        <w:t xml:space="preserve"> сроков поставки </w:t>
      </w:r>
      <w:r w:rsidR="006724C4" w:rsidRPr="00841443">
        <w:rPr>
          <w:i/>
        </w:rPr>
        <w:t>ТОВАРА,</w:t>
      </w:r>
      <w:r w:rsidR="006724C4" w:rsidRPr="00841443">
        <w:t xml:space="preserve"> </w:t>
      </w:r>
      <w:r w:rsidRPr="00841443">
        <w:rPr>
          <w:i/>
        </w:rPr>
        <w:t xml:space="preserve">ПОКУПАТЕЛЬ </w:t>
      </w:r>
      <w:r w:rsidR="00065705" w:rsidRPr="00841443">
        <w:t xml:space="preserve">имеет право </w:t>
      </w:r>
      <w:r w:rsidR="00D44457" w:rsidRPr="00841443">
        <w:t>начисл</w:t>
      </w:r>
      <w:r w:rsidR="00065705" w:rsidRPr="00841443">
        <w:t>и</w:t>
      </w:r>
      <w:r w:rsidR="00D44457" w:rsidRPr="00841443">
        <w:t>т</w:t>
      </w:r>
      <w:r w:rsidR="00065705" w:rsidRPr="00841443">
        <w:t>ь</w:t>
      </w:r>
      <w:r w:rsidR="00D44457" w:rsidRPr="00841443">
        <w:t xml:space="preserve"> пени на сумму</w:t>
      </w:r>
      <w:r w:rsidR="006724C4" w:rsidRPr="00841443">
        <w:t xml:space="preserve"> непоставленного вовремя </w:t>
      </w:r>
      <w:r w:rsidR="006724C4" w:rsidRPr="00841443">
        <w:rPr>
          <w:i/>
        </w:rPr>
        <w:t>ТОВАРА</w:t>
      </w:r>
      <w:r w:rsidR="006724C4" w:rsidRPr="00841443">
        <w:t xml:space="preserve"> </w:t>
      </w:r>
      <w:r w:rsidRPr="00841443">
        <w:t xml:space="preserve">из расчета </w:t>
      </w:r>
      <w:r w:rsidRPr="00841443">
        <w:rPr>
          <w:color w:val="auto"/>
        </w:rPr>
        <w:t xml:space="preserve">0,1% </w:t>
      </w:r>
      <w:r w:rsidRPr="00841443">
        <w:t>за каждый день просрочки</w:t>
      </w:r>
      <w:r w:rsidR="00D44457" w:rsidRPr="00841443">
        <w:t xml:space="preserve">. Начисление пени производится со дня, следующего за днем, </w:t>
      </w:r>
      <w:r w:rsidRPr="00841443">
        <w:t>в котором наступает срок поставки.</w:t>
      </w:r>
    </w:p>
    <w:p w14:paraId="24B5630E" w14:textId="77777777" w:rsidR="00517DE8" w:rsidRPr="00841443" w:rsidRDefault="00AF2714">
      <w:pPr>
        <w:ind w:firstLine="708"/>
        <w:jc w:val="both"/>
      </w:pPr>
      <w:r w:rsidRPr="00841443">
        <w:t xml:space="preserve">4.5.   Стороны пришли к соглашению, что по настоящему </w:t>
      </w:r>
      <w:r w:rsidR="00EC324B" w:rsidRPr="00841443">
        <w:rPr>
          <w:i/>
        </w:rPr>
        <w:t>ДОГОВОРУ</w:t>
      </w:r>
      <w:r w:rsidR="00EC324B" w:rsidRPr="00841443">
        <w:t xml:space="preserve"> </w:t>
      </w:r>
      <w:r w:rsidRPr="00841443">
        <w:t>проценты по денежному обязательству</w:t>
      </w:r>
      <w:r w:rsidR="004529AB" w:rsidRPr="00841443">
        <w:t xml:space="preserve"> </w:t>
      </w:r>
      <w:r w:rsidRPr="00841443">
        <w:t>в соответствии с п.1</w:t>
      </w:r>
      <w:r w:rsidR="00065705" w:rsidRPr="00841443">
        <w:t xml:space="preserve"> </w:t>
      </w:r>
      <w:r w:rsidRPr="00841443">
        <w:t xml:space="preserve">ст.317.1 Гражданского Кодекса РФ за </w:t>
      </w:r>
      <w:r w:rsidRPr="00841443">
        <w:rPr>
          <w:i/>
        </w:rPr>
        <w:t>Т</w:t>
      </w:r>
      <w:r w:rsidR="004529AB" w:rsidRPr="00841443">
        <w:rPr>
          <w:i/>
        </w:rPr>
        <w:t>ОВАР</w:t>
      </w:r>
      <w:r w:rsidRPr="00841443">
        <w:t>, по</w:t>
      </w:r>
      <w:r w:rsidR="004529AB" w:rsidRPr="00841443">
        <w:t>ставлен</w:t>
      </w:r>
      <w:r w:rsidRPr="00841443">
        <w:t>ный с отсрочкой/предоплатой платежа, не применя</w:t>
      </w:r>
      <w:r w:rsidR="004529AB" w:rsidRPr="00841443">
        <w:t>ю</w:t>
      </w:r>
      <w:r w:rsidRPr="00841443">
        <w:t>тся (не начисляются и не взыскиваются).</w:t>
      </w:r>
    </w:p>
    <w:p w14:paraId="5DA5D4B8" w14:textId="77777777" w:rsidR="00841443" w:rsidRPr="00841443" w:rsidRDefault="00841443">
      <w:pPr>
        <w:jc w:val="center"/>
        <w:rPr>
          <w:b/>
        </w:rPr>
      </w:pPr>
    </w:p>
    <w:p w14:paraId="3DDE7F5F" w14:textId="77777777" w:rsidR="009961D2" w:rsidRPr="00841443" w:rsidRDefault="00074A33">
      <w:pPr>
        <w:jc w:val="center"/>
        <w:rPr>
          <w:b/>
        </w:rPr>
      </w:pPr>
      <w:r w:rsidRPr="00841443">
        <w:rPr>
          <w:b/>
        </w:rPr>
        <w:t>5. Форс-</w:t>
      </w:r>
      <w:r w:rsidR="00CC65BD" w:rsidRPr="00841443">
        <w:rPr>
          <w:b/>
        </w:rPr>
        <w:t>м</w:t>
      </w:r>
      <w:r w:rsidRPr="00841443">
        <w:rPr>
          <w:b/>
        </w:rPr>
        <w:t>ажор</w:t>
      </w:r>
    </w:p>
    <w:p w14:paraId="1BC921E7" w14:textId="77777777" w:rsidR="009961D2" w:rsidRPr="00841443" w:rsidRDefault="00074A33" w:rsidP="006A40CF">
      <w:pPr>
        <w:ind w:firstLine="708"/>
        <w:jc w:val="both"/>
      </w:pPr>
      <w:r w:rsidRPr="00841443">
        <w:t xml:space="preserve">5.1. Ни одна из </w:t>
      </w:r>
      <w:r w:rsidRPr="00841443">
        <w:rPr>
          <w:i/>
        </w:rPr>
        <w:t xml:space="preserve">СТОРОН </w:t>
      </w:r>
      <w:r w:rsidRPr="00841443">
        <w:t>не будет нести ответственность за полное или частичное неисполнение любого пункта</w:t>
      </w:r>
      <w:r w:rsidR="00CC65BD" w:rsidRPr="00841443">
        <w:t xml:space="preserve"> </w:t>
      </w:r>
      <w:r w:rsidRPr="00841443">
        <w:rPr>
          <w:i/>
        </w:rPr>
        <w:t>ДОГОВОРА</w:t>
      </w:r>
      <w:r w:rsidRPr="00841443">
        <w:t xml:space="preserve">, если неисполнение будет являться следствием таких обстоятельств, как наводнение, пожар, землетрясение и др. явления природы, а также война, военные действия, блокада, акты или действия государственных органов или любых других обстоятельств, находящихся вне контроля </w:t>
      </w:r>
      <w:r w:rsidRPr="00841443">
        <w:rPr>
          <w:i/>
        </w:rPr>
        <w:t>СТОРОН</w:t>
      </w:r>
      <w:r w:rsidRPr="00841443">
        <w:t xml:space="preserve">, возникших после заключения настоящего </w:t>
      </w:r>
      <w:r w:rsidRPr="00841443">
        <w:rPr>
          <w:i/>
        </w:rPr>
        <w:t>ДОГОВОРА.</w:t>
      </w:r>
      <w:r w:rsidRPr="00841443">
        <w:t xml:space="preserve"> При этом срок исполнения обязательств по настоящему </w:t>
      </w:r>
      <w:r w:rsidRPr="00841443">
        <w:rPr>
          <w:i/>
        </w:rPr>
        <w:t>ДОГОВОРУ</w:t>
      </w:r>
      <w:r w:rsidRPr="00841443">
        <w:t xml:space="preserve"> отодвигается соразмерно времени действия таких обстоятельств и их последствий. </w:t>
      </w:r>
      <w:r w:rsidRPr="00841443">
        <w:rPr>
          <w:i/>
        </w:rPr>
        <w:t>СТОРОНА</w:t>
      </w:r>
      <w:r w:rsidRPr="00841443">
        <w:t xml:space="preserve">, для которой создалась невозможность исполнения обязательств по данному </w:t>
      </w:r>
      <w:r w:rsidRPr="00841443">
        <w:rPr>
          <w:i/>
        </w:rPr>
        <w:t>ДОГОВОРУ</w:t>
      </w:r>
      <w:r w:rsidRPr="00841443">
        <w:t xml:space="preserve">, о наступлении, предполагаемом сроке действия и прекращении вышеуказанных обстоятельств немедленно, в письменной форме </w:t>
      </w:r>
      <w:r w:rsidR="00CC65BD" w:rsidRPr="00841443">
        <w:t xml:space="preserve">обязана </w:t>
      </w:r>
      <w:r w:rsidRPr="00841443">
        <w:t>известит</w:t>
      </w:r>
      <w:r w:rsidR="00CC65BD" w:rsidRPr="00841443">
        <w:t xml:space="preserve">ь </w:t>
      </w:r>
      <w:r w:rsidRPr="00841443">
        <w:t xml:space="preserve">другую </w:t>
      </w:r>
      <w:r w:rsidRPr="00841443">
        <w:rPr>
          <w:i/>
        </w:rPr>
        <w:t>СТОРОНУ</w:t>
      </w:r>
      <w:r w:rsidRPr="00841443">
        <w:t>.</w:t>
      </w:r>
    </w:p>
    <w:p w14:paraId="0E264BD9" w14:textId="77777777" w:rsidR="00841443" w:rsidRDefault="00841443" w:rsidP="002D6BDA">
      <w:pPr>
        <w:ind w:firstLine="708"/>
        <w:jc w:val="center"/>
        <w:rPr>
          <w:b/>
        </w:rPr>
      </w:pPr>
    </w:p>
    <w:p w14:paraId="6E388EC2" w14:textId="77777777" w:rsidR="00841443" w:rsidRPr="00841443" w:rsidRDefault="00841443" w:rsidP="002D6BDA">
      <w:pPr>
        <w:ind w:firstLine="708"/>
        <w:jc w:val="center"/>
        <w:rPr>
          <w:b/>
        </w:rPr>
      </w:pPr>
    </w:p>
    <w:p w14:paraId="0AC99AE5" w14:textId="77777777" w:rsidR="002D6BDA" w:rsidRPr="00841443" w:rsidRDefault="002D6BDA" w:rsidP="002D6BDA">
      <w:pPr>
        <w:ind w:firstLine="708"/>
        <w:jc w:val="center"/>
        <w:rPr>
          <w:b/>
        </w:rPr>
      </w:pPr>
      <w:r w:rsidRPr="00841443">
        <w:rPr>
          <w:b/>
        </w:rPr>
        <w:lastRenderedPageBreak/>
        <w:t>6. Гарантийные обязательства</w:t>
      </w:r>
    </w:p>
    <w:p w14:paraId="734804C0" w14:textId="77777777" w:rsidR="002D6BDA" w:rsidRPr="00841443" w:rsidRDefault="002D6BDA" w:rsidP="006A40CF">
      <w:pPr>
        <w:ind w:firstLine="708"/>
        <w:jc w:val="both"/>
      </w:pPr>
      <w:r w:rsidRPr="00841443">
        <w:t xml:space="preserve">6.1. На весь поставляемый </w:t>
      </w:r>
      <w:r w:rsidRPr="00841443">
        <w:rPr>
          <w:i/>
        </w:rPr>
        <w:t>ТОВАР ПОСТАВЩИК</w:t>
      </w:r>
      <w:r w:rsidRPr="00841443">
        <w:t xml:space="preserve"> предоставляет гарантию согласно сопроводительным гарантийным документам.</w:t>
      </w:r>
    </w:p>
    <w:p w14:paraId="2CEB377B" w14:textId="77777777" w:rsidR="002D6BDA" w:rsidRPr="00841443" w:rsidRDefault="002D6BDA" w:rsidP="006A40CF">
      <w:pPr>
        <w:ind w:firstLine="708"/>
        <w:jc w:val="both"/>
        <w:rPr>
          <w:b/>
          <w:u w:val="single"/>
        </w:rPr>
      </w:pPr>
      <w:r w:rsidRPr="00841443">
        <w:t xml:space="preserve">6.2. Гарантийные обязательства на </w:t>
      </w:r>
      <w:r w:rsidRPr="00841443">
        <w:rPr>
          <w:i/>
        </w:rPr>
        <w:t xml:space="preserve">ТОВАР ПОСТАВЩИК </w:t>
      </w:r>
      <w:r w:rsidRPr="00841443">
        <w:t>несет в рамках гарантийных обязательств производителя</w:t>
      </w:r>
      <w:r w:rsidR="00A85CF0" w:rsidRPr="00841443">
        <w:t xml:space="preserve"> </w:t>
      </w:r>
      <w:r w:rsidR="00A85CF0" w:rsidRPr="00841443">
        <w:rPr>
          <w:i/>
        </w:rPr>
        <w:t>ТОВАРА</w:t>
      </w:r>
      <w:r w:rsidR="00A85CF0" w:rsidRPr="00841443">
        <w:t xml:space="preserve"> при условии соблюдения </w:t>
      </w:r>
      <w:r w:rsidR="00A85CF0" w:rsidRPr="00841443">
        <w:rPr>
          <w:i/>
        </w:rPr>
        <w:t xml:space="preserve">ПОКУПАТЕЛЕМ </w:t>
      </w:r>
      <w:r w:rsidR="00A85CF0" w:rsidRPr="00841443">
        <w:t>требований эксплуатации.</w:t>
      </w:r>
    </w:p>
    <w:p w14:paraId="56BC3BBB" w14:textId="77777777" w:rsidR="00841443" w:rsidRPr="00841443" w:rsidRDefault="00841443">
      <w:pPr>
        <w:jc w:val="center"/>
        <w:rPr>
          <w:b/>
        </w:rPr>
      </w:pPr>
    </w:p>
    <w:p w14:paraId="0E4C4ACE" w14:textId="77777777" w:rsidR="009961D2" w:rsidRPr="00841443" w:rsidRDefault="002D6BDA">
      <w:pPr>
        <w:jc w:val="center"/>
        <w:rPr>
          <w:b/>
        </w:rPr>
      </w:pPr>
      <w:r w:rsidRPr="00841443">
        <w:rPr>
          <w:b/>
        </w:rPr>
        <w:t>7</w:t>
      </w:r>
      <w:r w:rsidR="00074A33" w:rsidRPr="00841443">
        <w:rPr>
          <w:b/>
        </w:rPr>
        <w:t>.</w:t>
      </w:r>
      <w:r w:rsidR="00CC65BD" w:rsidRPr="00841443">
        <w:rPr>
          <w:b/>
        </w:rPr>
        <w:t xml:space="preserve"> </w:t>
      </w:r>
      <w:r w:rsidR="00074A33" w:rsidRPr="00841443">
        <w:rPr>
          <w:b/>
        </w:rPr>
        <w:t>Прочие условия</w:t>
      </w:r>
    </w:p>
    <w:p w14:paraId="1FDE7A75" w14:textId="77777777" w:rsidR="009961D2" w:rsidRPr="00841443" w:rsidRDefault="002D6BDA">
      <w:pPr>
        <w:ind w:firstLine="708"/>
        <w:jc w:val="both"/>
      </w:pPr>
      <w:r w:rsidRPr="00841443">
        <w:t>7</w:t>
      </w:r>
      <w:r w:rsidR="00074A33" w:rsidRPr="00841443">
        <w:t xml:space="preserve">.1. Все изменения и дополнения к настоящему </w:t>
      </w:r>
      <w:r w:rsidR="00074A33" w:rsidRPr="00841443">
        <w:rPr>
          <w:i/>
        </w:rPr>
        <w:t>ДОГОВОРУ</w:t>
      </w:r>
      <w:r w:rsidR="00074A33" w:rsidRPr="00841443">
        <w:t xml:space="preserve"> действительны лишь в том случае, если они совершены в письменной форме и подписаны уполномоченными представителями обеих </w:t>
      </w:r>
      <w:r w:rsidR="00074A33" w:rsidRPr="00841443">
        <w:rPr>
          <w:i/>
        </w:rPr>
        <w:t>СТОРОН.</w:t>
      </w:r>
    </w:p>
    <w:p w14:paraId="3E55A86C" w14:textId="58E8E9AF" w:rsidR="00B14DD3" w:rsidRPr="00101DA9" w:rsidRDefault="002D6BDA" w:rsidP="00B14DD3">
      <w:pPr>
        <w:ind w:firstLine="708"/>
        <w:jc w:val="both"/>
        <w:rPr>
          <w:rFonts w:eastAsia="Tahoma"/>
        </w:rPr>
      </w:pPr>
      <w:r w:rsidRPr="00841443">
        <w:t>7</w:t>
      </w:r>
      <w:r w:rsidR="00074A33" w:rsidRPr="00841443">
        <w:t xml:space="preserve">.2. </w:t>
      </w:r>
      <w:r w:rsidR="00B14DD3" w:rsidRPr="00101DA9">
        <w:rPr>
          <w:rFonts w:eastAsia="Tahoma"/>
        </w:rPr>
        <w:t>Настоящий Договор вступает в силу с момента его подписания обеими Сторонами и действует до 31 декабря 202</w:t>
      </w:r>
      <w:r w:rsidR="00E06644">
        <w:rPr>
          <w:rFonts w:eastAsia="Tahoma"/>
        </w:rPr>
        <w:t>3</w:t>
      </w:r>
      <w:r w:rsidR="00B14DD3" w:rsidRPr="00101DA9">
        <w:rPr>
          <w:rFonts w:eastAsia="Tahoma"/>
        </w:rPr>
        <w:t xml:space="preserve"> года. Если ни одна из сторон в течение 30 дней до истечения срока действия настоящего Договора письменно не заявит о намерении его расторгнуть, то Договор автоматически пролонгируется сроком на один год на тех же условиях. Количество пролонгаций не ограничено.</w:t>
      </w:r>
    </w:p>
    <w:p w14:paraId="419ADAB9" w14:textId="772AFB1E" w:rsidR="009961D2" w:rsidRPr="00841443" w:rsidRDefault="002D6BDA">
      <w:pPr>
        <w:ind w:firstLine="708"/>
        <w:jc w:val="both"/>
      </w:pPr>
      <w:r w:rsidRPr="00841443">
        <w:t>7</w:t>
      </w:r>
      <w:r w:rsidR="00074A33" w:rsidRPr="00841443">
        <w:t xml:space="preserve">.3. Настоящий </w:t>
      </w:r>
      <w:r w:rsidR="00074A33" w:rsidRPr="00841443">
        <w:rPr>
          <w:i/>
        </w:rPr>
        <w:t>ДОГОВОР</w:t>
      </w:r>
      <w:r w:rsidR="00074A33" w:rsidRPr="00841443">
        <w:t xml:space="preserve"> подписан </w:t>
      </w:r>
      <w:r w:rsidR="00074A33" w:rsidRPr="00841443">
        <w:rPr>
          <w:i/>
        </w:rPr>
        <w:t>СТОРОНАМИ</w:t>
      </w:r>
      <w:r w:rsidR="00074A33" w:rsidRPr="00841443">
        <w:t xml:space="preserve"> в 2-х экземплярах</w:t>
      </w:r>
      <w:r w:rsidR="00CC65BD" w:rsidRPr="00841443">
        <w:t xml:space="preserve">, </w:t>
      </w:r>
      <w:r w:rsidR="00074A33" w:rsidRPr="00841443">
        <w:t>по одному для каждой, на русском языке. Оба экземпляра имеют одинаковую юридическую силу.</w:t>
      </w:r>
    </w:p>
    <w:p w14:paraId="6CC5B1C9" w14:textId="77777777" w:rsidR="00D86A1B" w:rsidRPr="00841443" w:rsidRDefault="002D6BDA" w:rsidP="00D86A1B">
      <w:pPr>
        <w:ind w:firstLine="708"/>
        <w:jc w:val="both"/>
      </w:pPr>
      <w:r w:rsidRPr="00841443">
        <w:t>7</w:t>
      </w:r>
      <w:r w:rsidR="00021159" w:rsidRPr="00841443">
        <w:t xml:space="preserve">.4. Вопросы, не урегулированные настоящим </w:t>
      </w:r>
      <w:r w:rsidR="00021159" w:rsidRPr="00841443">
        <w:rPr>
          <w:i/>
        </w:rPr>
        <w:t>ДОГОВОРОМ</w:t>
      </w:r>
      <w:r w:rsidR="00021159" w:rsidRPr="00841443">
        <w:t>, решаются в соответствии с действующим законодательством.</w:t>
      </w:r>
    </w:p>
    <w:p w14:paraId="77427044" w14:textId="77777777" w:rsidR="00021159" w:rsidRPr="00841443" w:rsidRDefault="002D6BDA" w:rsidP="00D65F80">
      <w:pPr>
        <w:ind w:firstLine="708"/>
        <w:jc w:val="both"/>
      </w:pPr>
      <w:r w:rsidRPr="00841443">
        <w:t>7</w:t>
      </w:r>
      <w:r w:rsidR="00021159" w:rsidRPr="00841443">
        <w:t xml:space="preserve">.5. </w:t>
      </w:r>
      <w:r w:rsidR="00D65F80">
        <w:rPr>
          <w:color w:val="000000"/>
        </w:rPr>
        <w:t xml:space="preserve">Гарантийное обслуживание </w:t>
      </w:r>
      <w:r w:rsidR="00D65F80">
        <w:rPr>
          <w:i/>
        </w:rPr>
        <w:t>ТОВАРА</w:t>
      </w:r>
      <w:r w:rsidR="00D65F80">
        <w:rPr>
          <w:color w:val="000000"/>
        </w:rPr>
        <w:t xml:space="preserve"> в течение всего срока, установленного его производителем, осуществляется в сервис-центрах, авторизованных производителем Товара, на основе стандартных условий гарантии, установленных производителем Товара, и при условии соблюдения </w:t>
      </w:r>
      <w:r w:rsidR="00D65F80" w:rsidRPr="00D65F80">
        <w:rPr>
          <w:i/>
        </w:rPr>
        <w:t>ПОКУПАТЕЛЕМ</w:t>
      </w:r>
      <w:r w:rsidR="00D65F80">
        <w:rPr>
          <w:color w:val="000000"/>
        </w:rPr>
        <w:t xml:space="preserve"> правил эксплуатации Товара.</w:t>
      </w:r>
    </w:p>
    <w:p w14:paraId="4AD9D178" w14:textId="77777777" w:rsidR="00A57F82" w:rsidRDefault="002D6BDA" w:rsidP="00A57F82">
      <w:pPr>
        <w:ind w:firstLine="708"/>
        <w:jc w:val="both"/>
      </w:pPr>
      <w:r w:rsidRPr="00841443">
        <w:t>7</w:t>
      </w:r>
      <w:r w:rsidR="00A57F82" w:rsidRPr="00841443">
        <w:t>.</w:t>
      </w:r>
      <w:r w:rsidR="00021159" w:rsidRPr="00841443">
        <w:t>6</w:t>
      </w:r>
      <w:r w:rsidR="00A57F82" w:rsidRPr="00841443">
        <w:t xml:space="preserve">.   </w:t>
      </w:r>
      <w:r w:rsidR="00A57F82" w:rsidRPr="00841443">
        <w:rPr>
          <w:i/>
        </w:rPr>
        <w:t>С</w:t>
      </w:r>
      <w:r w:rsidR="00CC65BD" w:rsidRPr="00841443">
        <w:rPr>
          <w:i/>
        </w:rPr>
        <w:t>ТОРОНЫ</w:t>
      </w:r>
      <w:r w:rsidR="00A57F82" w:rsidRPr="00841443">
        <w:t xml:space="preserve"> обязуются принять все меры к разрешению споров и разногласий, которые могут возникнуть из настоящего </w:t>
      </w:r>
      <w:r w:rsidR="00A57F82" w:rsidRPr="00841443">
        <w:rPr>
          <w:i/>
        </w:rPr>
        <w:t>Д</w:t>
      </w:r>
      <w:r w:rsidR="00CC65BD" w:rsidRPr="00841443">
        <w:rPr>
          <w:i/>
        </w:rPr>
        <w:t>ОГОВОРА</w:t>
      </w:r>
      <w:r w:rsidR="00CC65BD" w:rsidRPr="00841443">
        <w:t xml:space="preserve"> </w:t>
      </w:r>
      <w:r w:rsidR="00A57F82" w:rsidRPr="00841443">
        <w:t xml:space="preserve">или в связи с ним, путем переговоров. </w:t>
      </w:r>
      <w:r w:rsidR="00A57F82" w:rsidRPr="00841443">
        <w:rPr>
          <w:i/>
        </w:rPr>
        <w:t>С</w:t>
      </w:r>
      <w:r w:rsidR="00CC65BD" w:rsidRPr="00841443">
        <w:rPr>
          <w:i/>
        </w:rPr>
        <w:t>ТОРОНЫ</w:t>
      </w:r>
      <w:r w:rsidR="00A57F82" w:rsidRPr="00841443">
        <w:t xml:space="preserve"> устанавливают претензионный порядок рассмотрения споров. </w:t>
      </w:r>
      <w:r w:rsidR="00A57F82" w:rsidRPr="00841443">
        <w:rPr>
          <w:i/>
        </w:rPr>
        <w:t>С</w:t>
      </w:r>
      <w:r w:rsidR="00CC65BD" w:rsidRPr="00841443">
        <w:rPr>
          <w:i/>
        </w:rPr>
        <w:t>ТОРОНА</w:t>
      </w:r>
      <w:r w:rsidR="00A57F82" w:rsidRPr="00841443">
        <w:t xml:space="preserve"> обязана ответить на претензию в течение 10</w:t>
      </w:r>
      <w:r w:rsidR="00EC324B" w:rsidRPr="00841443">
        <w:t xml:space="preserve"> (Десяти) </w:t>
      </w:r>
      <w:r w:rsidR="00A57F82" w:rsidRPr="00841443">
        <w:t xml:space="preserve">календарных дней со дня ее получения. При невозможности устранения разногласий </w:t>
      </w:r>
      <w:r w:rsidR="00A57F82" w:rsidRPr="00841443">
        <w:rPr>
          <w:i/>
        </w:rPr>
        <w:t>С</w:t>
      </w:r>
      <w:r w:rsidR="00CC65BD" w:rsidRPr="00841443">
        <w:rPr>
          <w:i/>
        </w:rPr>
        <w:t>ТОРОНЫ</w:t>
      </w:r>
      <w:r w:rsidR="00A57F82" w:rsidRPr="00841443">
        <w:t xml:space="preserve"> обращаются в Арбитражный суд </w:t>
      </w:r>
      <w:r w:rsidR="00CC65BD" w:rsidRPr="00841443">
        <w:t>Нижегород</w:t>
      </w:r>
      <w:r w:rsidR="00A57F82" w:rsidRPr="00841443">
        <w:t>ской области</w:t>
      </w:r>
      <w:r w:rsidR="00231B6D" w:rsidRPr="00841443">
        <w:t>.</w:t>
      </w:r>
    </w:p>
    <w:p w14:paraId="2145D0AC" w14:textId="77777777" w:rsidR="00D86A1B" w:rsidRDefault="00D86A1B" w:rsidP="00A57F82">
      <w:pPr>
        <w:ind w:firstLine="708"/>
        <w:jc w:val="both"/>
      </w:pPr>
      <w:r>
        <w:t xml:space="preserve">7.7. </w:t>
      </w:r>
      <w:r w:rsidRPr="00D86A1B">
        <w:rPr>
          <w:i/>
        </w:rPr>
        <w:t>СТОРОНЫ</w:t>
      </w:r>
      <w:r w:rsidRPr="00D86A1B">
        <w:t xml:space="preserve"> признают полную юридическую силу переписки и документов, полученных от другой </w:t>
      </w:r>
      <w:r w:rsidRPr="00D86A1B">
        <w:rPr>
          <w:i/>
        </w:rPr>
        <w:t>СТОРОНЫ</w:t>
      </w:r>
      <w:r w:rsidRPr="00D86A1B">
        <w:t xml:space="preserve"> по средствам факсимильной</w:t>
      </w:r>
      <w:r>
        <w:t xml:space="preserve"> связи,</w:t>
      </w:r>
      <w:r w:rsidRPr="00D86A1B">
        <w:t xml:space="preserve"> Интернета и других электронных способов связи.</w:t>
      </w:r>
    </w:p>
    <w:p w14:paraId="0E63156D" w14:textId="77777777" w:rsidR="00841443" w:rsidRPr="00841443" w:rsidRDefault="00841443" w:rsidP="00A57F82">
      <w:pPr>
        <w:ind w:firstLine="708"/>
        <w:jc w:val="both"/>
      </w:pPr>
    </w:p>
    <w:p w14:paraId="0A39C041" w14:textId="77777777" w:rsidR="00412358" w:rsidRDefault="00412358" w:rsidP="00A57F82">
      <w:pPr>
        <w:ind w:firstLine="708"/>
        <w:jc w:val="both"/>
        <w:rPr>
          <w:sz w:val="24"/>
          <w:szCs w:val="24"/>
        </w:rPr>
      </w:pPr>
    </w:p>
    <w:tbl>
      <w:tblPr>
        <w:tblW w:w="10381" w:type="dxa"/>
        <w:tblInd w:w="109" w:type="dxa"/>
        <w:tblLook w:val="0000" w:firstRow="0" w:lastRow="0" w:firstColumn="0" w:lastColumn="0" w:noHBand="0" w:noVBand="0"/>
      </w:tblPr>
      <w:tblGrid>
        <w:gridCol w:w="5278"/>
        <w:gridCol w:w="5103"/>
      </w:tblGrid>
      <w:tr w:rsidR="009961D2" w:rsidRPr="00410241" w14:paraId="36FDBB3B" w14:textId="77777777" w:rsidTr="00830EC5">
        <w:trPr>
          <w:trHeight w:val="3901"/>
        </w:trPr>
        <w:tc>
          <w:tcPr>
            <w:tcW w:w="5278" w:type="dxa"/>
            <w:shd w:val="clear" w:color="auto" w:fill="auto"/>
          </w:tcPr>
          <w:p w14:paraId="6491464B" w14:textId="77777777" w:rsidR="006E295A" w:rsidRPr="00A85CF0" w:rsidRDefault="00074A33" w:rsidP="0085110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A85CF0">
              <w:rPr>
                <w:b/>
                <w:i/>
                <w:sz w:val="22"/>
                <w:szCs w:val="22"/>
              </w:rPr>
              <w:t>ПОСТАВЩИК</w:t>
            </w:r>
          </w:p>
          <w:p w14:paraId="34428C6E" w14:textId="0F9BEEC7" w:rsidR="009B2EE9" w:rsidRDefault="006E295A" w:rsidP="0085110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A85CF0">
              <w:rPr>
                <w:b/>
                <w:sz w:val="22"/>
                <w:szCs w:val="22"/>
              </w:rPr>
              <w:t>ООО «</w:t>
            </w:r>
            <w:r w:rsidR="00A2397B">
              <w:rPr>
                <w:b/>
                <w:sz w:val="22"/>
                <w:szCs w:val="22"/>
              </w:rPr>
              <w:t>НАОТЕХ</w:t>
            </w:r>
            <w:r w:rsidRPr="00A85CF0">
              <w:rPr>
                <w:b/>
                <w:sz w:val="22"/>
                <w:szCs w:val="22"/>
              </w:rPr>
              <w:t>»</w:t>
            </w:r>
          </w:p>
          <w:p w14:paraId="2B454570" w14:textId="77777777" w:rsidR="00B031E0" w:rsidRPr="00A85CF0" w:rsidRDefault="00B031E0" w:rsidP="0085110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6AAED26E" w14:textId="6920168B" w:rsidR="006E295A" w:rsidRPr="00A85CF0" w:rsidRDefault="009B2EE9" w:rsidP="00A2397B">
            <w:pPr>
              <w:suppressAutoHyphens w:val="0"/>
              <w:rPr>
                <w:sz w:val="22"/>
                <w:szCs w:val="22"/>
              </w:rPr>
            </w:pPr>
            <w:r w:rsidRPr="0070565B">
              <w:rPr>
                <w:b/>
                <w:sz w:val="22"/>
                <w:szCs w:val="22"/>
              </w:rPr>
              <w:t>Юридический адрес</w:t>
            </w:r>
            <w:r w:rsidR="00773638" w:rsidRPr="00A85CF0">
              <w:rPr>
                <w:sz w:val="22"/>
                <w:szCs w:val="22"/>
              </w:rPr>
              <w:t>:</w:t>
            </w:r>
            <w:r w:rsidR="00E06644">
              <w:t xml:space="preserve"> </w:t>
            </w:r>
            <w:r w:rsidR="00E06644" w:rsidRPr="00E06644">
              <w:rPr>
                <w:sz w:val="22"/>
                <w:szCs w:val="22"/>
              </w:rPr>
              <w:t>603098, г. Нижний Новгород,</w:t>
            </w:r>
            <w:r w:rsidR="00E06644">
              <w:rPr>
                <w:sz w:val="22"/>
                <w:szCs w:val="22"/>
              </w:rPr>
              <w:t xml:space="preserve"> </w:t>
            </w:r>
            <w:r w:rsidR="00E06644" w:rsidRPr="00E06644">
              <w:rPr>
                <w:sz w:val="22"/>
                <w:szCs w:val="22"/>
              </w:rPr>
              <w:t>ул. Артельная, д. 37б, офис 20</w:t>
            </w:r>
          </w:p>
          <w:p w14:paraId="1E98A974" w14:textId="77777777" w:rsidR="00E06644" w:rsidRDefault="009B2EE9" w:rsidP="00A2397B">
            <w:pPr>
              <w:suppressAutoHyphens w:val="0"/>
              <w:rPr>
                <w:sz w:val="22"/>
                <w:szCs w:val="22"/>
              </w:rPr>
            </w:pPr>
            <w:r w:rsidRPr="0070565B">
              <w:rPr>
                <w:b/>
                <w:sz w:val="22"/>
                <w:szCs w:val="22"/>
              </w:rPr>
              <w:t>Почтовый адрес</w:t>
            </w:r>
            <w:r w:rsidRPr="00A85CF0">
              <w:rPr>
                <w:sz w:val="22"/>
                <w:szCs w:val="22"/>
              </w:rPr>
              <w:t xml:space="preserve">: </w:t>
            </w:r>
            <w:r w:rsidR="00E06644" w:rsidRPr="00E06644">
              <w:rPr>
                <w:sz w:val="22"/>
                <w:szCs w:val="22"/>
              </w:rPr>
              <w:t>603098, г. Нижний Новгород, ул. Артельная, д. 37б, офис 20</w:t>
            </w:r>
          </w:p>
          <w:p w14:paraId="490D5918" w14:textId="62A6F6AD" w:rsidR="006E295A" w:rsidRPr="00A85CF0" w:rsidRDefault="006E295A" w:rsidP="00A2397B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ИНН/КПП</w:t>
            </w:r>
            <w:r w:rsidRPr="00A85CF0">
              <w:rPr>
                <w:sz w:val="22"/>
                <w:szCs w:val="22"/>
              </w:rPr>
              <w:t xml:space="preserve"> </w:t>
            </w:r>
            <w:r w:rsidR="00A2397B" w:rsidRPr="00A2397B">
              <w:rPr>
                <w:sz w:val="22"/>
                <w:szCs w:val="22"/>
              </w:rPr>
              <w:t>5262387700</w:t>
            </w:r>
            <w:r w:rsidR="00E06644">
              <w:rPr>
                <w:sz w:val="22"/>
                <w:szCs w:val="22"/>
              </w:rPr>
              <w:t xml:space="preserve"> </w:t>
            </w:r>
            <w:r w:rsidR="00A2397B" w:rsidRPr="00A85CF0">
              <w:rPr>
                <w:sz w:val="22"/>
                <w:szCs w:val="22"/>
              </w:rPr>
              <w:t>/</w:t>
            </w:r>
            <w:r w:rsidR="00A2397B">
              <w:rPr>
                <w:sz w:val="22"/>
                <w:szCs w:val="22"/>
              </w:rPr>
              <w:t xml:space="preserve"> </w:t>
            </w:r>
            <w:r w:rsidR="008C2635" w:rsidRPr="008C2635">
              <w:rPr>
                <w:sz w:val="22"/>
                <w:szCs w:val="22"/>
              </w:rPr>
              <w:t>526201001</w:t>
            </w:r>
          </w:p>
          <w:p w14:paraId="201FC6BC" w14:textId="5CFD1124" w:rsidR="006E295A" w:rsidRPr="00A85CF0" w:rsidRDefault="006E295A" w:rsidP="006E295A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ОГРН</w:t>
            </w:r>
            <w:r w:rsidRPr="00A85CF0">
              <w:rPr>
                <w:sz w:val="22"/>
                <w:szCs w:val="22"/>
              </w:rPr>
              <w:t xml:space="preserve"> </w:t>
            </w:r>
            <w:r w:rsidR="00E06644" w:rsidRPr="00E06644">
              <w:rPr>
                <w:sz w:val="22"/>
                <w:szCs w:val="22"/>
              </w:rPr>
              <w:t>1225200031121</w:t>
            </w:r>
          </w:p>
          <w:p w14:paraId="76C7425A" w14:textId="77BA2B2B" w:rsidR="006E295A" w:rsidRPr="00A85CF0" w:rsidRDefault="006E295A" w:rsidP="006E295A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Р/с</w:t>
            </w:r>
            <w:r w:rsidRPr="00A85CF0">
              <w:rPr>
                <w:sz w:val="22"/>
                <w:szCs w:val="22"/>
              </w:rPr>
              <w:t xml:space="preserve"> </w:t>
            </w:r>
            <w:r w:rsidR="00D26AFE" w:rsidRPr="00D26AFE">
              <w:rPr>
                <w:sz w:val="22"/>
                <w:szCs w:val="22"/>
              </w:rPr>
              <w:t>40702810200000005854</w:t>
            </w:r>
          </w:p>
          <w:p w14:paraId="7C0D4233" w14:textId="6FC554B7" w:rsidR="00D3582F" w:rsidRPr="00A85CF0" w:rsidRDefault="00D26AFE" w:rsidP="006E295A">
            <w:pPr>
              <w:suppressAutoHyphens w:val="0"/>
              <w:rPr>
                <w:sz w:val="22"/>
                <w:szCs w:val="22"/>
              </w:rPr>
            </w:pPr>
            <w:r w:rsidRPr="00D26AFE">
              <w:rPr>
                <w:sz w:val="22"/>
                <w:szCs w:val="22"/>
              </w:rPr>
              <w:t>АО "Банк ФИНАМ" г. Москва</w:t>
            </w:r>
            <w:r w:rsidR="00A2397B" w:rsidRPr="00A2397B">
              <w:rPr>
                <w:sz w:val="22"/>
                <w:szCs w:val="22"/>
              </w:rPr>
              <w:cr/>
            </w:r>
            <w:r w:rsidR="00D3582F" w:rsidRPr="0005076F">
              <w:rPr>
                <w:b/>
                <w:sz w:val="22"/>
                <w:szCs w:val="22"/>
              </w:rPr>
              <w:t>К/с</w:t>
            </w:r>
            <w:r w:rsidR="00D3582F" w:rsidRPr="00A85CF0">
              <w:rPr>
                <w:sz w:val="22"/>
                <w:szCs w:val="22"/>
              </w:rPr>
              <w:t xml:space="preserve"> </w:t>
            </w:r>
            <w:r w:rsidRPr="00D26AFE">
              <w:rPr>
                <w:sz w:val="22"/>
                <w:szCs w:val="22"/>
              </w:rPr>
              <w:t>30101810745250000604</w:t>
            </w:r>
          </w:p>
          <w:p w14:paraId="23B18C13" w14:textId="5A1E31AC" w:rsidR="00231B6D" w:rsidRPr="00A85CF0" w:rsidRDefault="006E295A" w:rsidP="006E295A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БИК</w:t>
            </w:r>
            <w:r w:rsidRPr="00A85CF0">
              <w:rPr>
                <w:sz w:val="22"/>
                <w:szCs w:val="22"/>
              </w:rPr>
              <w:t xml:space="preserve"> </w:t>
            </w:r>
            <w:r w:rsidR="00D26AFE" w:rsidRPr="00D26AFE">
              <w:rPr>
                <w:sz w:val="22"/>
                <w:szCs w:val="22"/>
              </w:rPr>
              <w:t>044525604</w:t>
            </w:r>
          </w:p>
          <w:p w14:paraId="6D577DF4" w14:textId="77777777" w:rsidR="00F046DD" w:rsidRDefault="00F046DD" w:rsidP="006E295A">
            <w:pPr>
              <w:suppressAutoHyphens w:val="0"/>
              <w:rPr>
                <w:color w:val="auto"/>
                <w:sz w:val="22"/>
                <w:szCs w:val="22"/>
              </w:rPr>
            </w:pPr>
          </w:p>
          <w:p w14:paraId="68092D26" w14:textId="77777777" w:rsidR="00E06644" w:rsidRDefault="00E06644" w:rsidP="006E295A">
            <w:pPr>
              <w:suppressAutoHyphens w:val="0"/>
              <w:rPr>
                <w:color w:val="auto"/>
                <w:sz w:val="22"/>
                <w:szCs w:val="22"/>
              </w:rPr>
            </w:pPr>
          </w:p>
          <w:p w14:paraId="1694B288" w14:textId="77777777" w:rsidR="00D26AFE" w:rsidRPr="00A85CF0" w:rsidRDefault="00D26AFE" w:rsidP="006E295A">
            <w:pPr>
              <w:suppressAutoHyphens w:val="0"/>
              <w:rPr>
                <w:color w:val="auto"/>
                <w:sz w:val="22"/>
                <w:szCs w:val="22"/>
              </w:rPr>
            </w:pPr>
          </w:p>
          <w:p w14:paraId="5087FDAA" w14:textId="77777777" w:rsidR="009961D2" w:rsidRPr="00A85CF0" w:rsidRDefault="006E295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A85CF0">
              <w:rPr>
                <w:sz w:val="22"/>
                <w:szCs w:val="22"/>
              </w:rPr>
              <w:t>Генеральный д</w:t>
            </w:r>
            <w:r w:rsidR="007C664B" w:rsidRPr="00A85CF0">
              <w:rPr>
                <w:sz w:val="22"/>
                <w:szCs w:val="22"/>
              </w:rPr>
              <w:t>иректор</w:t>
            </w:r>
          </w:p>
          <w:p w14:paraId="0C1B3EB3" w14:textId="77777777" w:rsidR="000E5EA3" w:rsidRPr="00A85CF0" w:rsidRDefault="000E5EA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14:paraId="0C4107A3" w14:textId="522A0ACD" w:rsidR="006C61AF" w:rsidRPr="00A85CF0" w:rsidRDefault="006C61AF" w:rsidP="006C61A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A85CF0">
              <w:rPr>
                <w:sz w:val="22"/>
                <w:szCs w:val="22"/>
              </w:rPr>
              <w:t>________________________/</w:t>
            </w:r>
            <w:r w:rsidR="00A2397B">
              <w:rPr>
                <w:sz w:val="22"/>
                <w:szCs w:val="22"/>
              </w:rPr>
              <w:t>СЕРЕБРЯКОВА</w:t>
            </w:r>
            <w:r w:rsidR="00A2397B" w:rsidRPr="00A85CF0">
              <w:rPr>
                <w:sz w:val="22"/>
                <w:szCs w:val="22"/>
              </w:rPr>
              <w:t xml:space="preserve"> </w:t>
            </w:r>
            <w:r w:rsidR="00A2397B">
              <w:rPr>
                <w:sz w:val="22"/>
                <w:szCs w:val="22"/>
              </w:rPr>
              <w:t>О</w:t>
            </w:r>
            <w:r w:rsidR="00A2397B" w:rsidRPr="00A85CF0">
              <w:rPr>
                <w:sz w:val="22"/>
                <w:szCs w:val="22"/>
              </w:rPr>
              <w:t>.</w:t>
            </w:r>
            <w:r w:rsidR="00A2397B">
              <w:rPr>
                <w:sz w:val="22"/>
                <w:szCs w:val="22"/>
              </w:rPr>
              <w:t>В</w:t>
            </w:r>
            <w:r w:rsidR="00A2397B" w:rsidRPr="00A85CF0">
              <w:rPr>
                <w:sz w:val="22"/>
                <w:szCs w:val="22"/>
              </w:rPr>
              <w:t>./</w:t>
            </w:r>
          </w:p>
          <w:p w14:paraId="35CEAAF1" w14:textId="47BF73D6" w:rsidR="009961D2" w:rsidRPr="00A85CF0" w:rsidRDefault="00561685" w:rsidP="006C61AF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14:paraId="5480B844" w14:textId="77777777" w:rsidR="007C664B" w:rsidRPr="00A85CF0" w:rsidRDefault="007C664B" w:rsidP="007C664B">
            <w:pPr>
              <w:suppressAutoHyphens w:val="0"/>
              <w:rPr>
                <w:b/>
                <w:i/>
                <w:color w:val="auto"/>
                <w:sz w:val="22"/>
                <w:szCs w:val="22"/>
              </w:rPr>
            </w:pPr>
            <w:r w:rsidRPr="00A85CF0">
              <w:rPr>
                <w:b/>
                <w:i/>
                <w:color w:val="auto"/>
                <w:sz w:val="22"/>
                <w:szCs w:val="22"/>
              </w:rPr>
              <w:t>ПОКУПАТЕЛЬ</w:t>
            </w:r>
          </w:p>
          <w:p w14:paraId="5AC72B58" w14:textId="36B855DD" w:rsidR="00B031E0" w:rsidRDefault="00E06644" w:rsidP="00B031E0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  <w:r w:rsidR="00176AB6" w:rsidRPr="00176AB6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>__________________</w:t>
            </w:r>
            <w:r w:rsidR="00176AB6" w:rsidRPr="00176AB6">
              <w:rPr>
                <w:b/>
                <w:sz w:val="22"/>
                <w:szCs w:val="22"/>
              </w:rPr>
              <w:t>»</w:t>
            </w:r>
          </w:p>
          <w:p w14:paraId="5F751A26" w14:textId="77777777" w:rsidR="00176AB6" w:rsidRPr="00A85CF0" w:rsidRDefault="00176AB6" w:rsidP="00B031E0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  <w:p w14:paraId="0BF2606A" w14:textId="58C2CA4A" w:rsidR="00B031E0" w:rsidRPr="006D0DCD" w:rsidRDefault="00B031E0" w:rsidP="006D0DCD">
            <w:pPr>
              <w:suppressAutoHyphens w:val="0"/>
              <w:rPr>
                <w:sz w:val="22"/>
                <w:szCs w:val="28"/>
              </w:rPr>
            </w:pPr>
            <w:r w:rsidRPr="0070565B">
              <w:rPr>
                <w:b/>
                <w:sz w:val="22"/>
                <w:szCs w:val="22"/>
              </w:rPr>
              <w:t>Юридический адрес</w:t>
            </w:r>
            <w:r w:rsidRPr="00A85CF0">
              <w:rPr>
                <w:sz w:val="22"/>
                <w:szCs w:val="22"/>
              </w:rPr>
              <w:t xml:space="preserve">: </w:t>
            </w:r>
          </w:p>
          <w:p w14:paraId="7DA22095" w14:textId="77777777" w:rsidR="00CF5BE3" w:rsidRDefault="00CF5BE3" w:rsidP="00B031E0">
            <w:pPr>
              <w:suppressAutoHyphens w:val="0"/>
              <w:rPr>
                <w:b/>
                <w:sz w:val="22"/>
                <w:szCs w:val="22"/>
              </w:rPr>
            </w:pPr>
          </w:p>
          <w:p w14:paraId="298CF031" w14:textId="2A1EE0C8" w:rsidR="006D0DCD" w:rsidRDefault="006D0DCD" w:rsidP="00B031E0">
            <w:pPr>
              <w:suppressAutoHyphens w:val="0"/>
              <w:rPr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Фактический</w:t>
            </w:r>
            <w:r w:rsidR="00B031E0" w:rsidRPr="0070565B">
              <w:rPr>
                <w:b/>
                <w:sz w:val="22"/>
                <w:szCs w:val="22"/>
              </w:rPr>
              <w:t xml:space="preserve"> адрес</w:t>
            </w:r>
            <w:r w:rsidR="00B031E0" w:rsidRPr="00A85CF0">
              <w:rPr>
                <w:sz w:val="22"/>
                <w:szCs w:val="22"/>
              </w:rPr>
              <w:t xml:space="preserve">: </w:t>
            </w:r>
          </w:p>
          <w:p w14:paraId="6D7A19CB" w14:textId="77777777" w:rsidR="00CF5BE3" w:rsidRDefault="00CF5BE3" w:rsidP="00B031E0">
            <w:pPr>
              <w:suppressAutoHyphens w:val="0"/>
              <w:rPr>
                <w:b/>
                <w:sz w:val="22"/>
                <w:szCs w:val="22"/>
              </w:rPr>
            </w:pPr>
          </w:p>
          <w:p w14:paraId="4CE4F484" w14:textId="4FC902B8" w:rsidR="00B031E0" w:rsidRPr="00A85CF0" w:rsidRDefault="00B031E0" w:rsidP="00B031E0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ИНН/КПП</w:t>
            </w:r>
            <w:r w:rsidRPr="00A85CF0">
              <w:rPr>
                <w:sz w:val="22"/>
                <w:szCs w:val="22"/>
              </w:rPr>
              <w:t xml:space="preserve"> </w:t>
            </w:r>
          </w:p>
          <w:p w14:paraId="068553E2" w14:textId="33F67114" w:rsidR="00B031E0" w:rsidRPr="00A85CF0" w:rsidRDefault="00B031E0" w:rsidP="00B031E0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ОГРН</w:t>
            </w:r>
            <w:r w:rsidRPr="00A85CF0">
              <w:rPr>
                <w:sz w:val="22"/>
                <w:szCs w:val="22"/>
              </w:rPr>
              <w:t xml:space="preserve"> </w:t>
            </w:r>
          </w:p>
          <w:p w14:paraId="4CABDDFC" w14:textId="105CDEC4" w:rsidR="002C6B3B" w:rsidRDefault="00B031E0" w:rsidP="002C6B3B">
            <w:pPr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Р/с</w:t>
            </w:r>
            <w:r w:rsidRPr="00A85CF0">
              <w:rPr>
                <w:sz w:val="22"/>
                <w:szCs w:val="22"/>
              </w:rPr>
              <w:t xml:space="preserve"> </w:t>
            </w:r>
          </w:p>
          <w:p w14:paraId="5DC35849" w14:textId="77777777" w:rsidR="00CF5BE3" w:rsidRDefault="00CF5BE3" w:rsidP="002C6B3B">
            <w:pPr>
              <w:rPr>
                <w:sz w:val="22"/>
                <w:szCs w:val="22"/>
              </w:rPr>
            </w:pPr>
          </w:p>
          <w:p w14:paraId="42D79DCA" w14:textId="1D35F0BC" w:rsidR="00E06644" w:rsidRPr="00CF5BE3" w:rsidRDefault="00CF5BE3" w:rsidP="002C6B3B">
            <w:pPr>
              <w:rPr>
                <w:b/>
                <w:bCs/>
                <w:sz w:val="22"/>
                <w:szCs w:val="28"/>
              </w:rPr>
            </w:pPr>
            <w:r w:rsidRPr="00CF5BE3">
              <w:rPr>
                <w:b/>
                <w:bCs/>
                <w:sz w:val="22"/>
                <w:szCs w:val="28"/>
              </w:rPr>
              <w:t>К/с</w:t>
            </w:r>
          </w:p>
          <w:p w14:paraId="6C11C859" w14:textId="468D332B" w:rsidR="00B031E0" w:rsidRPr="00A85CF0" w:rsidRDefault="00B031E0" w:rsidP="00B031E0">
            <w:pPr>
              <w:suppressAutoHyphens w:val="0"/>
              <w:rPr>
                <w:sz w:val="22"/>
                <w:szCs w:val="22"/>
              </w:rPr>
            </w:pPr>
            <w:r w:rsidRPr="0005076F">
              <w:rPr>
                <w:b/>
                <w:sz w:val="22"/>
                <w:szCs w:val="22"/>
              </w:rPr>
              <w:t>БИК</w:t>
            </w:r>
            <w:r w:rsidRPr="00A85CF0">
              <w:rPr>
                <w:sz w:val="22"/>
                <w:szCs w:val="22"/>
              </w:rPr>
              <w:t xml:space="preserve"> </w:t>
            </w:r>
          </w:p>
          <w:p w14:paraId="1DE7C25C" w14:textId="77777777" w:rsidR="00E06644" w:rsidRDefault="00E06644" w:rsidP="00851103">
            <w:pPr>
              <w:suppressAutoHyphens w:val="0"/>
              <w:rPr>
                <w:b/>
                <w:sz w:val="22"/>
                <w:szCs w:val="22"/>
              </w:rPr>
            </w:pPr>
          </w:p>
          <w:p w14:paraId="298DFA3C" w14:textId="77777777" w:rsidR="00CF5BE3" w:rsidRDefault="00CF5BE3" w:rsidP="00851103">
            <w:pPr>
              <w:suppressAutoHyphens w:val="0"/>
              <w:rPr>
                <w:b/>
                <w:sz w:val="22"/>
                <w:szCs w:val="22"/>
              </w:rPr>
            </w:pPr>
          </w:p>
          <w:p w14:paraId="0B52059E" w14:textId="77777777" w:rsidR="006D0DCD" w:rsidRDefault="006D0DCD" w:rsidP="00851103">
            <w:pPr>
              <w:suppressAutoHyphens w:val="0"/>
              <w:rPr>
                <w:b/>
                <w:sz w:val="22"/>
                <w:szCs w:val="22"/>
              </w:rPr>
            </w:pPr>
          </w:p>
          <w:p w14:paraId="4D4B8F91" w14:textId="4333A5BF" w:rsidR="00B031E0" w:rsidRPr="00A85CF0" w:rsidRDefault="00E06644" w:rsidP="00B031E0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</w:p>
          <w:p w14:paraId="66CF85A4" w14:textId="77777777" w:rsidR="00B031E0" w:rsidRPr="00A85CF0" w:rsidRDefault="00B031E0" w:rsidP="00B031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14:paraId="4246C7DC" w14:textId="6725D1C7" w:rsidR="00B031E0" w:rsidRPr="00A85CF0" w:rsidRDefault="00B031E0" w:rsidP="00B031E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A85CF0">
              <w:rPr>
                <w:sz w:val="22"/>
                <w:szCs w:val="22"/>
              </w:rPr>
              <w:t>___________________________/</w:t>
            </w:r>
            <w:r w:rsidR="00E06644">
              <w:rPr>
                <w:sz w:val="22"/>
                <w:szCs w:val="22"/>
              </w:rPr>
              <w:t>________________</w:t>
            </w:r>
            <w:r w:rsidRPr="00A85CF0">
              <w:rPr>
                <w:sz w:val="22"/>
                <w:szCs w:val="22"/>
              </w:rPr>
              <w:t>/</w:t>
            </w:r>
          </w:p>
          <w:p w14:paraId="770F1221" w14:textId="3976428A" w:rsidR="005E46D3" w:rsidRPr="00561685" w:rsidRDefault="00561685" w:rsidP="00851103">
            <w:pPr>
              <w:suppressAutoHyphens w:val="0"/>
              <w:rPr>
                <w:bCs/>
                <w:iCs/>
                <w:sz w:val="22"/>
                <w:szCs w:val="22"/>
              </w:rPr>
            </w:pPr>
            <w:r w:rsidRPr="00561685">
              <w:rPr>
                <w:bCs/>
                <w:iCs/>
                <w:sz w:val="22"/>
                <w:szCs w:val="22"/>
              </w:rPr>
              <w:t>М.П.</w:t>
            </w:r>
          </w:p>
          <w:p w14:paraId="21FDA87C" w14:textId="1B356E6C" w:rsidR="005E46D3" w:rsidRDefault="005E46D3" w:rsidP="00851103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2B37BEE0" w14:textId="5B502C16" w:rsidR="00851103" w:rsidRPr="00B031E0" w:rsidRDefault="00851103" w:rsidP="00B031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14:paraId="14A2720B" w14:textId="77777777" w:rsidR="009961D2" w:rsidRPr="00A85CF0" w:rsidRDefault="009961D2" w:rsidP="006E295A">
            <w:pPr>
              <w:suppressAutoHyphens w:val="0"/>
              <w:rPr>
                <w:i/>
                <w:color w:val="auto"/>
                <w:sz w:val="22"/>
                <w:szCs w:val="22"/>
              </w:rPr>
            </w:pPr>
          </w:p>
        </w:tc>
      </w:tr>
    </w:tbl>
    <w:p w14:paraId="350B9FE5" w14:textId="2DB83B15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0FBF6E79" w14:textId="77777777" w:rsidR="00B031E0" w:rsidRDefault="00B031E0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1A01F5AD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583AAD63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5E1A8A00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3B2D1670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4BC2AADE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0621DADF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5BD656C8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14:paraId="48CC1238" w14:textId="77777777" w:rsidR="00841443" w:rsidRDefault="00841443" w:rsidP="00940AB6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sectPr w:rsidR="00841443" w:rsidSect="002F18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707" w:bottom="907" w:left="851" w:header="0" w:footer="0" w:gutter="0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2CC3" w14:textId="77777777" w:rsidR="007C6DBE" w:rsidRDefault="007C6DBE" w:rsidP="00A53626">
      <w:r>
        <w:separator/>
      </w:r>
    </w:p>
  </w:endnote>
  <w:endnote w:type="continuationSeparator" w:id="0">
    <w:p w14:paraId="6D9E9B95" w14:textId="77777777" w:rsidR="007C6DBE" w:rsidRDefault="007C6DBE" w:rsidP="00A5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F017" w14:textId="77777777" w:rsidR="00A53626" w:rsidRDefault="00A5362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B5F6" w14:textId="77777777" w:rsidR="00A53626" w:rsidRDefault="00A53626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DDC32" w14:textId="77777777" w:rsidR="00A53626" w:rsidRDefault="00A5362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D546" w14:textId="77777777" w:rsidR="007C6DBE" w:rsidRDefault="007C6DBE" w:rsidP="00A53626">
      <w:r>
        <w:separator/>
      </w:r>
    </w:p>
  </w:footnote>
  <w:footnote w:type="continuationSeparator" w:id="0">
    <w:p w14:paraId="4E1136A6" w14:textId="77777777" w:rsidR="007C6DBE" w:rsidRDefault="007C6DBE" w:rsidP="00A53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EBF3" w14:textId="77777777" w:rsidR="00A53626" w:rsidRDefault="00A5362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4A04A" w14:textId="3EF078BE" w:rsidR="00A53626" w:rsidRDefault="00A53626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6F9E" w14:textId="77777777" w:rsidR="00A53626" w:rsidRDefault="00A536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92C37"/>
    <w:multiLevelType w:val="hybridMultilevel"/>
    <w:tmpl w:val="CAA25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F3077B"/>
    <w:multiLevelType w:val="multilevel"/>
    <w:tmpl w:val="6DF02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B0B198A"/>
    <w:multiLevelType w:val="multilevel"/>
    <w:tmpl w:val="DB46BB2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BAB288F"/>
    <w:multiLevelType w:val="hybridMultilevel"/>
    <w:tmpl w:val="4C966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30524"/>
    <w:multiLevelType w:val="multilevel"/>
    <w:tmpl w:val="EDEC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" w15:restartNumberingAfterBreak="0">
    <w:nsid w:val="67271DEA"/>
    <w:multiLevelType w:val="multilevel"/>
    <w:tmpl w:val="A2762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2691086">
    <w:abstractNumId w:val="5"/>
  </w:num>
  <w:num w:numId="2" w16cid:durableId="2018842564">
    <w:abstractNumId w:val="2"/>
  </w:num>
  <w:num w:numId="3" w16cid:durableId="932668488">
    <w:abstractNumId w:val="3"/>
  </w:num>
  <w:num w:numId="4" w16cid:durableId="1211111034">
    <w:abstractNumId w:val="1"/>
  </w:num>
  <w:num w:numId="5" w16cid:durableId="725299003">
    <w:abstractNumId w:val="0"/>
  </w:num>
  <w:num w:numId="6" w16cid:durableId="1848641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1D2"/>
    <w:rsid w:val="000029C9"/>
    <w:rsid w:val="00021159"/>
    <w:rsid w:val="0005076F"/>
    <w:rsid w:val="00065705"/>
    <w:rsid w:val="00074A33"/>
    <w:rsid w:val="000C4A1A"/>
    <w:rsid w:val="000E5EA3"/>
    <w:rsid w:val="000F6640"/>
    <w:rsid w:val="0015312A"/>
    <w:rsid w:val="00176AB6"/>
    <w:rsid w:val="001A1955"/>
    <w:rsid w:val="001D11E9"/>
    <w:rsid w:val="001E2F51"/>
    <w:rsid w:val="0020275F"/>
    <w:rsid w:val="002064B7"/>
    <w:rsid w:val="00230AEA"/>
    <w:rsid w:val="00231B6D"/>
    <w:rsid w:val="00235D88"/>
    <w:rsid w:val="00236400"/>
    <w:rsid w:val="00246DF6"/>
    <w:rsid w:val="002940AE"/>
    <w:rsid w:val="002B41C2"/>
    <w:rsid w:val="002C6B3B"/>
    <w:rsid w:val="002D011C"/>
    <w:rsid w:val="002D6BDA"/>
    <w:rsid w:val="002F183E"/>
    <w:rsid w:val="00382B69"/>
    <w:rsid w:val="003F7BD1"/>
    <w:rsid w:val="00410241"/>
    <w:rsid w:val="00412358"/>
    <w:rsid w:val="0043536F"/>
    <w:rsid w:val="004443D0"/>
    <w:rsid w:val="004446A7"/>
    <w:rsid w:val="0045154F"/>
    <w:rsid w:val="004529AB"/>
    <w:rsid w:val="004744FB"/>
    <w:rsid w:val="004C14D0"/>
    <w:rsid w:val="004D0E08"/>
    <w:rsid w:val="004F4DE1"/>
    <w:rsid w:val="00517DE8"/>
    <w:rsid w:val="005413F7"/>
    <w:rsid w:val="00561685"/>
    <w:rsid w:val="00596AC7"/>
    <w:rsid w:val="005C6355"/>
    <w:rsid w:val="005D6434"/>
    <w:rsid w:val="005E46D3"/>
    <w:rsid w:val="005F6597"/>
    <w:rsid w:val="006045D4"/>
    <w:rsid w:val="006337C6"/>
    <w:rsid w:val="00645649"/>
    <w:rsid w:val="006724C4"/>
    <w:rsid w:val="006A40CF"/>
    <w:rsid w:val="006C61AF"/>
    <w:rsid w:val="006D0DCD"/>
    <w:rsid w:val="006E295A"/>
    <w:rsid w:val="006F7372"/>
    <w:rsid w:val="0070565B"/>
    <w:rsid w:val="00773638"/>
    <w:rsid w:val="00791B98"/>
    <w:rsid w:val="007C664B"/>
    <w:rsid w:val="007C6DBE"/>
    <w:rsid w:val="00815D5A"/>
    <w:rsid w:val="00830EC5"/>
    <w:rsid w:val="00841443"/>
    <w:rsid w:val="0084645C"/>
    <w:rsid w:val="00851103"/>
    <w:rsid w:val="0089186C"/>
    <w:rsid w:val="008B1F85"/>
    <w:rsid w:val="008C0B83"/>
    <w:rsid w:val="008C2635"/>
    <w:rsid w:val="008F6FE2"/>
    <w:rsid w:val="00940AB6"/>
    <w:rsid w:val="009961D2"/>
    <w:rsid w:val="009A480F"/>
    <w:rsid w:val="009B2EE9"/>
    <w:rsid w:val="00A216F2"/>
    <w:rsid w:val="00A2397B"/>
    <w:rsid w:val="00A24DC8"/>
    <w:rsid w:val="00A53626"/>
    <w:rsid w:val="00A57F82"/>
    <w:rsid w:val="00A834F9"/>
    <w:rsid w:val="00A85CF0"/>
    <w:rsid w:val="00A9298A"/>
    <w:rsid w:val="00AC4147"/>
    <w:rsid w:val="00AF2714"/>
    <w:rsid w:val="00B031E0"/>
    <w:rsid w:val="00B14DD3"/>
    <w:rsid w:val="00B42ED0"/>
    <w:rsid w:val="00B62830"/>
    <w:rsid w:val="00B8580B"/>
    <w:rsid w:val="00BC4AE4"/>
    <w:rsid w:val="00BD4C79"/>
    <w:rsid w:val="00C15938"/>
    <w:rsid w:val="00C26565"/>
    <w:rsid w:val="00C31D8B"/>
    <w:rsid w:val="00C9297F"/>
    <w:rsid w:val="00CA090A"/>
    <w:rsid w:val="00CC65BD"/>
    <w:rsid w:val="00CF3FE2"/>
    <w:rsid w:val="00CF5BE3"/>
    <w:rsid w:val="00D26AFE"/>
    <w:rsid w:val="00D3582F"/>
    <w:rsid w:val="00D44457"/>
    <w:rsid w:val="00D65F80"/>
    <w:rsid w:val="00D86A1B"/>
    <w:rsid w:val="00E06644"/>
    <w:rsid w:val="00E12F62"/>
    <w:rsid w:val="00E30B80"/>
    <w:rsid w:val="00E645D1"/>
    <w:rsid w:val="00EC324B"/>
    <w:rsid w:val="00EE1A06"/>
    <w:rsid w:val="00EF06B6"/>
    <w:rsid w:val="00F046DD"/>
    <w:rsid w:val="00F25973"/>
    <w:rsid w:val="00F33ED2"/>
    <w:rsid w:val="00F96F24"/>
    <w:rsid w:val="00FF1987"/>
    <w:rsid w:val="00FF2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202B6"/>
  <w15:docId w15:val="{60512DD0-DF77-4132-9886-4FA2A8F4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1DC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3582F"/>
    <w:pPr>
      <w:keepNext/>
      <w:tabs>
        <w:tab w:val="left" w:pos="284"/>
      </w:tabs>
      <w:suppressAutoHyphens w:val="0"/>
      <w:outlineLvl w:val="0"/>
    </w:pPr>
    <w:rPr>
      <w:b/>
      <w:bCs/>
      <w:color w:val="auto"/>
      <w:sz w:val="22"/>
      <w:szCs w:val="24"/>
    </w:rPr>
  </w:style>
  <w:style w:type="paragraph" w:styleId="2">
    <w:name w:val="heading 2"/>
    <w:basedOn w:val="a"/>
    <w:next w:val="a"/>
    <w:link w:val="20"/>
    <w:qFormat/>
    <w:rsid w:val="00E645D1"/>
    <w:pPr>
      <w:keepNext/>
      <w:numPr>
        <w:ilvl w:val="1"/>
        <w:numId w:val="6"/>
      </w:numPr>
      <w:outlineLvl w:val="1"/>
    </w:pPr>
    <w:rPr>
      <w:rFonts w:ascii="Arial" w:hAnsi="Arial"/>
      <w:color w:val="auto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2F183E"/>
    <w:rPr>
      <w:rFonts w:ascii="Tahoma" w:eastAsia="Tahoma" w:hAnsi="Tahoma"/>
      <w:sz w:val="16"/>
    </w:rPr>
  </w:style>
  <w:style w:type="paragraph" w:customStyle="1" w:styleId="11">
    <w:name w:val="Заголовок1"/>
    <w:basedOn w:val="a"/>
    <w:next w:val="a4"/>
    <w:qFormat/>
    <w:rsid w:val="002F18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F183E"/>
    <w:pPr>
      <w:spacing w:after="140" w:line="288" w:lineRule="auto"/>
    </w:pPr>
  </w:style>
  <w:style w:type="paragraph" w:styleId="a5">
    <w:name w:val="List"/>
    <w:basedOn w:val="a4"/>
    <w:rsid w:val="002F183E"/>
    <w:rPr>
      <w:rFonts w:cs="Mangal"/>
    </w:rPr>
  </w:style>
  <w:style w:type="paragraph" w:styleId="a6">
    <w:name w:val="Title"/>
    <w:basedOn w:val="a"/>
    <w:rsid w:val="002F183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2F183E"/>
    <w:pPr>
      <w:suppressLineNumbers/>
    </w:pPr>
    <w:rPr>
      <w:rFonts w:cs="Mangal"/>
    </w:rPr>
  </w:style>
  <w:style w:type="paragraph" w:customStyle="1" w:styleId="ConsNormal">
    <w:name w:val="ConsNormal"/>
    <w:qFormat/>
    <w:rsid w:val="006C01DC"/>
    <w:pPr>
      <w:suppressAutoHyphens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8">
    <w:name w:val="List Paragraph"/>
    <w:basedOn w:val="a"/>
    <w:uiPriority w:val="99"/>
    <w:qFormat/>
    <w:rsid w:val="009824DA"/>
    <w:pPr>
      <w:ind w:left="720"/>
      <w:contextualSpacing/>
    </w:pPr>
  </w:style>
  <w:style w:type="paragraph" w:styleId="a9">
    <w:name w:val="Balloon Text"/>
    <w:basedOn w:val="a"/>
    <w:qFormat/>
    <w:rsid w:val="002F183E"/>
    <w:rPr>
      <w:rFonts w:ascii="Tahoma" w:eastAsia="Tahoma" w:hAnsi="Tahoma"/>
      <w:sz w:val="16"/>
    </w:rPr>
  </w:style>
  <w:style w:type="paragraph" w:styleId="aa">
    <w:name w:val="Normal (Web)"/>
    <w:basedOn w:val="a"/>
    <w:unhideWhenUsed/>
    <w:rsid w:val="004446A7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styleId="ab">
    <w:name w:val="Strong"/>
    <w:basedOn w:val="a0"/>
    <w:uiPriority w:val="22"/>
    <w:qFormat/>
    <w:rsid w:val="004446A7"/>
    <w:rPr>
      <w:b/>
      <w:bCs/>
    </w:rPr>
  </w:style>
  <w:style w:type="character" w:customStyle="1" w:styleId="copytarget">
    <w:name w:val="copy_target"/>
    <w:basedOn w:val="a0"/>
    <w:rsid w:val="00773638"/>
  </w:style>
  <w:style w:type="character" w:customStyle="1" w:styleId="10">
    <w:name w:val="Заголовок 1 Знак"/>
    <w:basedOn w:val="a0"/>
    <w:link w:val="1"/>
    <w:uiPriority w:val="99"/>
    <w:rsid w:val="00D3582F"/>
    <w:rPr>
      <w:rFonts w:ascii="Times New Roman" w:eastAsia="Times New Roman" w:hAnsi="Times New Roman" w:cs="Times New Roman"/>
      <w:b/>
      <w:bCs/>
      <w:sz w:val="22"/>
      <w:szCs w:val="24"/>
      <w:lang w:eastAsia="ru-RU"/>
    </w:rPr>
  </w:style>
  <w:style w:type="paragraph" w:styleId="ac">
    <w:name w:val="No Spacing"/>
    <w:uiPriority w:val="1"/>
    <w:qFormat/>
    <w:rsid w:val="00940AB6"/>
    <w:pPr>
      <w:spacing w:line="240" w:lineRule="auto"/>
    </w:pPr>
    <w:rPr>
      <w:sz w:val="22"/>
    </w:rPr>
  </w:style>
  <w:style w:type="character" w:customStyle="1" w:styleId="20">
    <w:name w:val="Заголовок 2 Знак"/>
    <w:basedOn w:val="a0"/>
    <w:link w:val="2"/>
    <w:rsid w:val="00E645D1"/>
    <w:rPr>
      <w:rFonts w:ascii="Arial" w:eastAsia="Times New Roman" w:hAnsi="Arial" w:cs="Times New Roman"/>
      <w:sz w:val="24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A536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53626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A536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53626"/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D1E03-0B98-4A9F-8E52-3E5AEAA2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Сизов</dc:creator>
  <cp:lastModifiedBy>Владимир Жмур</cp:lastModifiedBy>
  <cp:revision>8</cp:revision>
  <cp:lastPrinted>2019-04-17T08:18:00Z</cp:lastPrinted>
  <dcterms:created xsi:type="dcterms:W3CDTF">2023-07-05T11:50:00Z</dcterms:created>
  <dcterms:modified xsi:type="dcterms:W3CDTF">2023-09-20T08:49:00Z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